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05F" w14:textId="77777777" w:rsidR="003E5080" w:rsidRPr="00547BB1" w:rsidRDefault="003E5080" w:rsidP="002A7FD7">
      <w:pPr>
        <w:keepNext/>
        <w:tabs>
          <w:tab w:val="left" w:pos="0"/>
        </w:tabs>
        <w:suppressAutoHyphens/>
        <w:spacing w:before="0" w:after="0" w:line="360" w:lineRule="auto"/>
        <w:jc w:val="center"/>
        <w:outlineLvl w:val="0"/>
        <w:rPr>
          <w:rFonts w:asciiTheme="minorHAnsi" w:hAnsiTheme="minorHAnsi" w:cstheme="minorHAnsi"/>
          <w:b/>
          <w:bCs/>
          <w:spacing w:val="20"/>
          <w:kern w:val="32"/>
          <w:lang w:eastAsia="en-US"/>
        </w:rPr>
      </w:pPr>
    </w:p>
    <w:p w14:paraId="50D7596C" w14:textId="77777777" w:rsidR="003E5080" w:rsidRPr="00547BB1" w:rsidRDefault="003E5080" w:rsidP="00CB020D">
      <w:pPr>
        <w:keepNext/>
        <w:tabs>
          <w:tab w:val="left" w:pos="0"/>
        </w:tabs>
        <w:suppressAutoHyphens/>
        <w:spacing w:before="0" w:after="0" w:line="360" w:lineRule="auto"/>
        <w:jc w:val="both"/>
        <w:outlineLvl w:val="0"/>
        <w:rPr>
          <w:rFonts w:asciiTheme="minorHAnsi" w:hAnsiTheme="minorHAnsi" w:cstheme="minorHAnsi"/>
          <w:b/>
          <w:bCs/>
          <w:spacing w:val="20"/>
          <w:kern w:val="32"/>
          <w:lang w:eastAsia="en-US"/>
        </w:rPr>
      </w:pPr>
    </w:p>
    <w:p w14:paraId="708E6710" w14:textId="77777777" w:rsidR="003E5080" w:rsidRPr="00547BB1" w:rsidRDefault="003E5080" w:rsidP="00CB020D">
      <w:pPr>
        <w:keepNext/>
        <w:tabs>
          <w:tab w:val="left" w:pos="0"/>
        </w:tabs>
        <w:suppressAutoHyphens/>
        <w:spacing w:before="0" w:after="0" w:line="360" w:lineRule="auto"/>
        <w:jc w:val="center"/>
        <w:outlineLvl w:val="0"/>
        <w:rPr>
          <w:rFonts w:asciiTheme="minorHAnsi" w:hAnsiTheme="minorHAnsi" w:cstheme="minorHAnsi"/>
          <w:b/>
          <w:bCs/>
          <w:spacing w:val="20"/>
          <w:kern w:val="32"/>
          <w:lang w:eastAsia="en-US"/>
        </w:rPr>
      </w:pPr>
      <w:r w:rsidRPr="00547BB1">
        <w:rPr>
          <w:rFonts w:asciiTheme="minorHAnsi" w:hAnsiTheme="minorHAnsi" w:cstheme="minorHAnsi"/>
          <w:b/>
          <w:bCs/>
          <w:spacing w:val="20"/>
          <w:kern w:val="32"/>
          <w:lang w:eastAsia="en-US"/>
        </w:rPr>
        <w:t>SPECYFIKACJA</w:t>
      </w:r>
    </w:p>
    <w:p w14:paraId="2214C10F" w14:textId="77777777" w:rsidR="003E5080" w:rsidRPr="00547BB1" w:rsidRDefault="003E5080" w:rsidP="00CB020D">
      <w:pPr>
        <w:keepNext/>
        <w:tabs>
          <w:tab w:val="left" w:pos="0"/>
        </w:tabs>
        <w:suppressAutoHyphens/>
        <w:spacing w:before="0" w:after="0" w:line="360" w:lineRule="auto"/>
        <w:jc w:val="center"/>
        <w:outlineLvl w:val="0"/>
        <w:rPr>
          <w:rFonts w:asciiTheme="minorHAnsi" w:hAnsiTheme="minorHAnsi" w:cstheme="minorHAnsi"/>
          <w:b/>
          <w:bCs/>
          <w:kern w:val="32"/>
          <w:lang w:eastAsia="en-US"/>
        </w:rPr>
      </w:pPr>
      <w:r w:rsidRPr="00547BB1">
        <w:rPr>
          <w:rFonts w:asciiTheme="minorHAnsi" w:hAnsiTheme="minorHAnsi" w:cstheme="minorHAnsi"/>
          <w:b/>
          <w:bCs/>
          <w:kern w:val="32"/>
          <w:lang w:eastAsia="en-US"/>
        </w:rPr>
        <w:t>WARUNKÓW ZAMÓWIENIA</w:t>
      </w:r>
    </w:p>
    <w:p w14:paraId="113F13D3" w14:textId="77777777" w:rsidR="003E5080" w:rsidRPr="00547BB1" w:rsidRDefault="003E5080" w:rsidP="00CB020D">
      <w:pPr>
        <w:jc w:val="both"/>
        <w:rPr>
          <w:rFonts w:asciiTheme="minorHAnsi" w:hAnsiTheme="minorHAnsi" w:cstheme="minorHAnsi"/>
          <w:lang w:eastAsia="ar-SA"/>
        </w:rPr>
      </w:pPr>
    </w:p>
    <w:p w14:paraId="3BE8420C" w14:textId="494FB8DB" w:rsidR="003E5080" w:rsidRPr="00547BB1" w:rsidRDefault="002A7FD7" w:rsidP="002A7FD7">
      <w:pPr>
        <w:jc w:val="center"/>
        <w:rPr>
          <w:rFonts w:asciiTheme="minorHAnsi" w:hAnsiTheme="minorHAnsi" w:cstheme="minorHAnsi"/>
        </w:rPr>
      </w:pPr>
      <w:r w:rsidRPr="00547BB1">
        <w:rPr>
          <w:rFonts w:asciiTheme="minorHAnsi" w:hAnsiTheme="minorHAnsi" w:cstheme="minorHAnsi"/>
        </w:rPr>
        <w:t>Wojewódzka Przychodnia Stomatologiczna</w:t>
      </w:r>
      <w:r w:rsidRPr="00547BB1">
        <w:rPr>
          <w:rFonts w:asciiTheme="minorHAnsi" w:hAnsiTheme="minorHAnsi" w:cstheme="minorHAnsi"/>
        </w:rPr>
        <w:br/>
        <w:t>im. dr. n. med. Zbigniewa Żaka w Krakowie</w:t>
      </w:r>
      <w:r w:rsidRPr="00547BB1">
        <w:rPr>
          <w:rFonts w:asciiTheme="minorHAnsi" w:hAnsiTheme="minorHAnsi" w:cstheme="minorHAnsi"/>
        </w:rPr>
        <w:br/>
        <w:t>ul. Batorego 3, 31-135 Kraków</w:t>
      </w:r>
    </w:p>
    <w:p w14:paraId="529247D9" w14:textId="50DB41A6" w:rsidR="002A7FD7" w:rsidRPr="00547BB1" w:rsidRDefault="002A7FD7" w:rsidP="002A7FD7">
      <w:pPr>
        <w:rPr>
          <w:rFonts w:asciiTheme="minorHAnsi" w:hAnsiTheme="minorHAnsi" w:cstheme="minorHAnsi"/>
        </w:rPr>
      </w:pPr>
      <w:r w:rsidRPr="00547BB1">
        <w:rPr>
          <w:rFonts w:asciiTheme="minorHAnsi" w:hAnsiTheme="minorHAnsi" w:cstheme="minorHAnsi"/>
        </w:rPr>
        <w:br/>
      </w:r>
    </w:p>
    <w:p w14:paraId="583A8945" w14:textId="77777777" w:rsidR="003E5080" w:rsidRPr="00547BB1" w:rsidRDefault="003E5080" w:rsidP="00CB020D">
      <w:pPr>
        <w:tabs>
          <w:tab w:val="left" w:pos="3969"/>
        </w:tabs>
        <w:spacing w:after="0"/>
        <w:jc w:val="both"/>
        <w:rPr>
          <w:rFonts w:asciiTheme="minorHAnsi" w:hAnsiTheme="minorHAnsi" w:cstheme="minorHAnsi"/>
        </w:rPr>
      </w:pPr>
    </w:p>
    <w:p w14:paraId="58B0FDC6" w14:textId="77777777" w:rsidR="003E5080" w:rsidRPr="00547BB1" w:rsidRDefault="003E5080" w:rsidP="00CB020D">
      <w:pPr>
        <w:tabs>
          <w:tab w:val="left" w:pos="3969"/>
        </w:tabs>
        <w:spacing w:after="0" w:line="360" w:lineRule="auto"/>
        <w:jc w:val="both"/>
        <w:rPr>
          <w:rFonts w:asciiTheme="minorHAnsi" w:hAnsiTheme="minorHAnsi" w:cstheme="minorHAnsi"/>
        </w:rPr>
      </w:pPr>
    </w:p>
    <w:p w14:paraId="19046960" w14:textId="36CCF389" w:rsidR="003E5080" w:rsidRPr="00547BB1" w:rsidRDefault="003E5080" w:rsidP="007E09F5">
      <w:pPr>
        <w:tabs>
          <w:tab w:val="left" w:pos="3969"/>
        </w:tabs>
        <w:spacing w:after="0" w:line="360" w:lineRule="auto"/>
        <w:jc w:val="center"/>
        <w:rPr>
          <w:rFonts w:asciiTheme="minorHAnsi" w:hAnsiTheme="minorHAnsi" w:cstheme="minorHAnsi"/>
          <w:b/>
        </w:rPr>
      </w:pPr>
      <w:bookmarkStart w:id="0" w:name="_Hlk85531671"/>
      <w:bookmarkStart w:id="1" w:name="_Hlk118016455"/>
      <w:r w:rsidRPr="00547BB1">
        <w:rPr>
          <w:rFonts w:asciiTheme="minorHAnsi" w:hAnsiTheme="minorHAnsi" w:cstheme="minorHAnsi"/>
          <w:b/>
        </w:rPr>
        <w:t>„</w:t>
      </w:r>
      <w:r w:rsidR="005C5140" w:rsidRPr="00547BB1">
        <w:rPr>
          <w:rFonts w:asciiTheme="minorHAnsi" w:hAnsiTheme="minorHAnsi" w:cstheme="minorHAnsi"/>
          <w:b/>
        </w:rPr>
        <w:t>Dostawa opatrunków, wyrobów jednorazowego użytku, materiałów stomatologicznych i ortodontycznych, narzędzi i testów</w:t>
      </w:r>
      <w:r w:rsidRPr="00547BB1">
        <w:rPr>
          <w:rFonts w:asciiTheme="minorHAnsi" w:hAnsiTheme="minorHAnsi" w:cstheme="minorHAnsi"/>
          <w:b/>
        </w:rPr>
        <w:t>”</w:t>
      </w:r>
      <w:bookmarkEnd w:id="0"/>
    </w:p>
    <w:bookmarkEnd w:id="1"/>
    <w:p w14:paraId="594B568C" w14:textId="51F3475B" w:rsidR="003E5080" w:rsidRPr="00547BB1" w:rsidRDefault="007D2F49" w:rsidP="00CB020D">
      <w:pPr>
        <w:tabs>
          <w:tab w:val="left" w:pos="3969"/>
        </w:tabs>
        <w:spacing w:line="360" w:lineRule="auto"/>
        <w:jc w:val="center"/>
        <w:rPr>
          <w:rFonts w:asciiTheme="minorHAnsi" w:hAnsiTheme="minorHAnsi" w:cstheme="minorHAnsi"/>
          <w:b/>
        </w:rPr>
      </w:pPr>
      <w:r w:rsidRPr="00547BB1">
        <w:rPr>
          <w:rFonts w:asciiTheme="minorHAnsi" w:hAnsiTheme="minorHAnsi" w:cstheme="minorHAnsi"/>
          <w:b/>
        </w:rPr>
        <w:t xml:space="preserve"> </w:t>
      </w:r>
      <w:r w:rsidR="00764B10" w:rsidRPr="00547BB1">
        <w:rPr>
          <w:rFonts w:asciiTheme="minorHAnsi" w:hAnsiTheme="minorHAnsi" w:cstheme="minorHAnsi"/>
          <w:b/>
        </w:rPr>
        <w:t>(WPS.SAG.272-</w:t>
      </w:r>
      <w:r w:rsidR="005C5140" w:rsidRPr="00547BB1">
        <w:rPr>
          <w:rFonts w:asciiTheme="minorHAnsi" w:hAnsiTheme="minorHAnsi" w:cstheme="minorHAnsi"/>
          <w:b/>
        </w:rPr>
        <w:t>2</w:t>
      </w:r>
      <w:r w:rsidR="00764B10" w:rsidRPr="00547BB1">
        <w:rPr>
          <w:rFonts w:asciiTheme="minorHAnsi" w:hAnsiTheme="minorHAnsi" w:cstheme="minorHAnsi"/>
          <w:b/>
        </w:rPr>
        <w:t>/</w:t>
      </w:r>
      <w:r w:rsidR="00E504F2" w:rsidRPr="00547BB1">
        <w:rPr>
          <w:rFonts w:asciiTheme="minorHAnsi" w:hAnsiTheme="minorHAnsi" w:cstheme="minorHAnsi"/>
          <w:b/>
        </w:rPr>
        <w:t>2</w:t>
      </w:r>
      <w:r w:rsidR="004609F4" w:rsidRPr="00547BB1">
        <w:rPr>
          <w:rFonts w:asciiTheme="minorHAnsi" w:hAnsiTheme="minorHAnsi" w:cstheme="minorHAnsi"/>
          <w:b/>
        </w:rPr>
        <w:t>2</w:t>
      </w:r>
      <w:r w:rsidR="0078345C" w:rsidRPr="00547BB1">
        <w:rPr>
          <w:rFonts w:asciiTheme="minorHAnsi" w:hAnsiTheme="minorHAnsi" w:cstheme="minorHAnsi"/>
          <w:b/>
        </w:rPr>
        <w:t>)</w:t>
      </w:r>
    </w:p>
    <w:p w14:paraId="3A442E6C" w14:textId="77777777" w:rsidR="003E5080" w:rsidRPr="00547BB1" w:rsidRDefault="003E5080" w:rsidP="00CB020D">
      <w:pPr>
        <w:tabs>
          <w:tab w:val="left" w:pos="3969"/>
        </w:tabs>
        <w:spacing w:line="360" w:lineRule="auto"/>
        <w:jc w:val="both"/>
        <w:rPr>
          <w:rFonts w:asciiTheme="minorHAnsi" w:hAnsiTheme="minorHAnsi" w:cstheme="minorHAnsi"/>
        </w:rPr>
      </w:pPr>
      <w:r w:rsidRPr="00547BB1">
        <w:rPr>
          <w:rFonts w:asciiTheme="minorHAnsi" w:hAnsiTheme="minorHAnsi" w:cstheme="minorHAnsi"/>
        </w:rPr>
        <w:tab/>
      </w:r>
      <w:r w:rsidRPr="00547BB1">
        <w:rPr>
          <w:rFonts w:asciiTheme="minorHAnsi" w:hAnsiTheme="minorHAnsi" w:cstheme="minorHAnsi"/>
        </w:rPr>
        <w:tab/>
      </w:r>
    </w:p>
    <w:p w14:paraId="64B5BED9" w14:textId="77777777" w:rsidR="003E5080" w:rsidRPr="00547BB1" w:rsidRDefault="003E5080" w:rsidP="00CB020D">
      <w:pPr>
        <w:tabs>
          <w:tab w:val="left" w:pos="3969"/>
        </w:tabs>
        <w:spacing w:line="360" w:lineRule="auto"/>
        <w:jc w:val="both"/>
        <w:rPr>
          <w:rFonts w:asciiTheme="minorHAnsi" w:hAnsiTheme="minorHAnsi" w:cstheme="minorHAnsi"/>
        </w:rPr>
      </w:pPr>
    </w:p>
    <w:p w14:paraId="2B676DF7" w14:textId="77777777" w:rsidR="00B87A26" w:rsidRPr="00547BB1" w:rsidRDefault="003E5080" w:rsidP="00CB020D">
      <w:pPr>
        <w:tabs>
          <w:tab w:val="left" w:pos="3969"/>
        </w:tabs>
        <w:spacing w:line="360" w:lineRule="auto"/>
        <w:jc w:val="both"/>
        <w:rPr>
          <w:rFonts w:asciiTheme="minorHAnsi" w:hAnsiTheme="minorHAnsi" w:cstheme="minorHAnsi"/>
        </w:rPr>
      </w:pPr>
      <w:r w:rsidRPr="00547BB1">
        <w:rPr>
          <w:rFonts w:asciiTheme="minorHAnsi" w:hAnsiTheme="minorHAnsi" w:cstheme="minorHAnsi"/>
        </w:rPr>
        <w:tab/>
      </w:r>
      <w:r w:rsidRPr="00547BB1">
        <w:rPr>
          <w:rFonts w:asciiTheme="minorHAnsi" w:hAnsiTheme="minorHAnsi" w:cstheme="minorHAnsi"/>
        </w:rPr>
        <w:tab/>
      </w:r>
      <w:r w:rsidRPr="00547BB1">
        <w:rPr>
          <w:rFonts w:asciiTheme="minorHAnsi" w:hAnsiTheme="minorHAnsi" w:cstheme="minorHAnsi"/>
        </w:rPr>
        <w:tab/>
      </w:r>
    </w:p>
    <w:p w14:paraId="39F25C1F" w14:textId="77777777" w:rsidR="00B87A26" w:rsidRPr="00547BB1" w:rsidRDefault="00B87A26" w:rsidP="00CB020D">
      <w:pPr>
        <w:tabs>
          <w:tab w:val="left" w:pos="3969"/>
        </w:tabs>
        <w:spacing w:line="360" w:lineRule="auto"/>
        <w:jc w:val="both"/>
        <w:rPr>
          <w:rFonts w:asciiTheme="minorHAnsi" w:hAnsiTheme="minorHAnsi" w:cstheme="minorHAnsi"/>
        </w:rPr>
      </w:pPr>
    </w:p>
    <w:p w14:paraId="21C4DE5D" w14:textId="77777777" w:rsidR="00B87A26" w:rsidRPr="00547BB1" w:rsidRDefault="00B87A26" w:rsidP="00CB020D">
      <w:pPr>
        <w:tabs>
          <w:tab w:val="left" w:pos="3969"/>
        </w:tabs>
        <w:spacing w:line="360" w:lineRule="auto"/>
        <w:jc w:val="both"/>
        <w:rPr>
          <w:rFonts w:asciiTheme="minorHAnsi" w:hAnsiTheme="minorHAnsi" w:cstheme="minorHAnsi"/>
        </w:rPr>
      </w:pPr>
    </w:p>
    <w:p w14:paraId="18936C1B" w14:textId="0D894932" w:rsidR="003E5080" w:rsidRPr="00547BB1" w:rsidRDefault="00B87A26" w:rsidP="00CB020D">
      <w:pPr>
        <w:tabs>
          <w:tab w:val="left" w:pos="3969"/>
        </w:tabs>
        <w:spacing w:line="360" w:lineRule="auto"/>
        <w:jc w:val="both"/>
        <w:rPr>
          <w:rFonts w:asciiTheme="minorHAnsi" w:hAnsiTheme="minorHAnsi" w:cstheme="minorHAnsi"/>
        </w:rPr>
      </w:pPr>
      <w:r w:rsidRPr="00547BB1">
        <w:rPr>
          <w:rFonts w:asciiTheme="minorHAnsi" w:hAnsiTheme="minorHAnsi" w:cstheme="minorHAnsi"/>
        </w:rPr>
        <w:tab/>
      </w:r>
      <w:r w:rsidRPr="00547BB1">
        <w:rPr>
          <w:rFonts w:asciiTheme="minorHAnsi" w:hAnsiTheme="minorHAnsi" w:cstheme="minorHAnsi"/>
        </w:rPr>
        <w:tab/>
      </w:r>
      <w:r w:rsidRPr="00547BB1">
        <w:rPr>
          <w:rFonts w:asciiTheme="minorHAnsi" w:hAnsiTheme="minorHAnsi" w:cstheme="minorHAnsi"/>
        </w:rPr>
        <w:tab/>
      </w:r>
      <w:r w:rsidR="002A7FD7" w:rsidRPr="00547BB1">
        <w:rPr>
          <w:rFonts w:asciiTheme="minorHAnsi" w:hAnsiTheme="minorHAnsi" w:cstheme="minorHAnsi"/>
        </w:rPr>
        <w:tab/>
      </w:r>
      <w:r w:rsidR="000F39D6" w:rsidRPr="00547BB1">
        <w:rPr>
          <w:rFonts w:asciiTheme="minorHAnsi" w:hAnsiTheme="minorHAnsi" w:cstheme="minorHAnsi"/>
        </w:rPr>
        <w:tab/>
      </w:r>
      <w:r w:rsidR="000F39D6" w:rsidRPr="00547BB1">
        <w:rPr>
          <w:rFonts w:asciiTheme="minorHAnsi" w:hAnsiTheme="minorHAnsi" w:cstheme="minorHAnsi"/>
        </w:rPr>
        <w:tab/>
      </w:r>
      <w:r w:rsidR="000F39D6" w:rsidRPr="00547BB1">
        <w:rPr>
          <w:rFonts w:asciiTheme="minorHAnsi" w:hAnsiTheme="minorHAnsi" w:cstheme="minorHAnsi"/>
        </w:rPr>
        <w:tab/>
      </w:r>
      <w:r w:rsidR="000F39D6" w:rsidRPr="00547BB1">
        <w:rPr>
          <w:rFonts w:asciiTheme="minorHAnsi" w:hAnsiTheme="minorHAnsi" w:cstheme="minorHAnsi"/>
        </w:rPr>
        <w:tab/>
        <w:t xml:space="preserve">                                 </w:t>
      </w:r>
      <w:r w:rsidR="003E5080" w:rsidRPr="00547BB1">
        <w:rPr>
          <w:rFonts w:asciiTheme="minorHAnsi" w:hAnsiTheme="minorHAnsi" w:cstheme="minorHAnsi"/>
        </w:rPr>
        <w:t>Zatwierdzam:</w:t>
      </w:r>
    </w:p>
    <w:p w14:paraId="41192CC1" w14:textId="72CF15EE" w:rsidR="002A7FD7" w:rsidRPr="00547BB1" w:rsidRDefault="00EB7B14" w:rsidP="00CB020D">
      <w:pPr>
        <w:tabs>
          <w:tab w:val="left" w:pos="3969"/>
        </w:tabs>
        <w:spacing w:after="0"/>
        <w:jc w:val="both"/>
        <w:rPr>
          <w:rFonts w:asciiTheme="minorHAnsi" w:hAnsiTheme="minorHAnsi" w:cstheme="minorHAnsi"/>
        </w:rPr>
      </w:pPr>
      <w:r w:rsidRPr="00547BB1">
        <w:rPr>
          <w:rFonts w:asciiTheme="minorHAnsi" w:hAnsiTheme="minorHAnsi" w:cstheme="minorHAnsi"/>
        </w:rPr>
        <w:tab/>
      </w:r>
      <w:r w:rsidRPr="00547BB1">
        <w:rPr>
          <w:rFonts w:asciiTheme="minorHAnsi" w:hAnsiTheme="minorHAnsi" w:cstheme="minorHAnsi"/>
        </w:rPr>
        <w:tab/>
      </w:r>
      <w:r w:rsidR="002A7FD7" w:rsidRPr="00547BB1">
        <w:rPr>
          <w:rFonts w:asciiTheme="minorHAnsi" w:hAnsiTheme="minorHAnsi" w:cstheme="minorHAnsi"/>
        </w:rPr>
        <w:tab/>
        <w:t xml:space="preserve">            </w:t>
      </w:r>
      <w:r w:rsidR="000F39D6" w:rsidRPr="00547BB1">
        <w:rPr>
          <w:rFonts w:asciiTheme="minorHAnsi" w:hAnsiTheme="minorHAnsi" w:cstheme="minorHAnsi"/>
        </w:rPr>
        <w:t xml:space="preserve">                   </w:t>
      </w:r>
      <w:r w:rsidR="002A7FD7" w:rsidRPr="00547BB1">
        <w:rPr>
          <w:rFonts w:asciiTheme="minorHAnsi" w:hAnsiTheme="minorHAnsi" w:cstheme="minorHAnsi"/>
        </w:rPr>
        <w:t>Sylwia Kućmierz</w:t>
      </w:r>
    </w:p>
    <w:p w14:paraId="14FE1734" w14:textId="5EF369E3" w:rsidR="002A7FD7" w:rsidRPr="00547BB1" w:rsidRDefault="002A7FD7" w:rsidP="002A7FD7">
      <w:pPr>
        <w:tabs>
          <w:tab w:val="left" w:pos="3969"/>
        </w:tabs>
        <w:spacing w:before="0" w:after="0"/>
        <w:jc w:val="both"/>
        <w:rPr>
          <w:rFonts w:asciiTheme="minorHAnsi" w:hAnsiTheme="minorHAnsi" w:cstheme="minorHAnsi"/>
          <w:sz w:val="20"/>
          <w:szCs w:val="20"/>
        </w:rPr>
      </w:pPr>
      <w:r w:rsidRPr="00547BB1">
        <w:rPr>
          <w:rFonts w:asciiTheme="minorHAnsi" w:hAnsiTheme="minorHAnsi" w:cstheme="minorHAnsi"/>
          <w:sz w:val="20"/>
          <w:szCs w:val="20"/>
        </w:rPr>
        <w:tab/>
        <w:t xml:space="preserve">       Kierownik Sekcji Administracyjno-Gospodarczej</w:t>
      </w:r>
    </w:p>
    <w:p w14:paraId="0D611FA6" w14:textId="101D1F73" w:rsidR="002A7FD7" w:rsidRPr="00547BB1" w:rsidRDefault="002A7FD7" w:rsidP="002A7FD7">
      <w:pPr>
        <w:tabs>
          <w:tab w:val="left" w:pos="3969"/>
        </w:tabs>
        <w:spacing w:before="0" w:after="0"/>
        <w:jc w:val="both"/>
        <w:rPr>
          <w:rFonts w:asciiTheme="minorHAnsi" w:hAnsiTheme="minorHAnsi" w:cstheme="minorHAnsi"/>
          <w:strike/>
          <w:sz w:val="20"/>
          <w:szCs w:val="20"/>
        </w:rPr>
      </w:pPr>
      <w:r w:rsidRPr="00547BB1">
        <w:rPr>
          <w:rFonts w:asciiTheme="minorHAnsi" w:hAnsiTheme="minorHAnsi" w:cstheme="minorHAnsi"/>
          <w:sz w:val="20"/>
          <w:szCs w:val="20"/>
        </w:rPr>
        <w:tab/>
        <w:t>Wojewódzkiej Przychodni Stomatologicznej w Krakowie</w:t>
      </w:r>
    </w:p>
    <w:p w14:paraId="2472E0A4" w14:textId="77777777" w:rsidR="003E5080" w:rsidRPr="00547BB1" w:rsidRDefault="003E5080" w:rsidP="00CB020D">
      <w:pPr>
        <w:tabs>
          <w:tab w:val="left" w:pos="3969"/>
        </w:tabs>
        <w:spacing w:after="0"/>
        <w:jc w:val="both"/>
        <w:rPr>
          <w:rFonts w:asciiTheme="minorHAnsi" w:hAnsiTheme="minorHAnsi" w:cstheme="minorHAnsi"/>
          <w:strike/>
        </w:rPr>
      </w:pPr>
    </w:p>
    <w:p w14:paraId="6620B031" w14:textId="77777777" w:rsidR="0078345C" w:rsidRPr="00547BB1" w:rsidRDefault="0078345C" w:rsidP="00CB020D">
      <w:pPr>
        <w:tabs>
          <w:tab w:val="left" w:pos="3969"/>
        </w:tabs>
        <w:spacing w:after="0"/>
        <w:jc w:val="both"/>
        <w:rPr>
          <w:rFonts w:asciiTheme="minorHAnsi" w:hAnsiTheme="minorHAnsi" w:cstheme="minorHAnsi"/>
        </w:rPr>
      </w:pPr>
    </w:p>
    <w:p w14:paraId="0F1445FC" w14:textId="77777777" w:rsidR="0078345C" w:rsidRPr="00547BB1" w:rsidRDefault="0078345C" w:rsidP="00CB020D">
      <w:pPr>
        <w:tabs>
          <w:tab w:val="left" w:pos="3969"/>
        </w:tabs>
        <w:spacing w:after="0"/>
        <w:jc w:val="both"/>
        <w:rPr>
          <w:rFonts w:asciiTheme="minorHAnsi" w:hAnsiTheme="minorHAnsi" w:cstheme="minorHAnsi"/>
        </w:rPr>
      </w:pPr>
    </w:p>
    <w:p w14:paraId="17CD8388" w14:textId="77777777" w:rsidR="00EB7B14" w:rsidRPr="00547BB1" w:rsidRDefault="00EB7B14" w:rsidP="00CB020D">
      <w:pPr>
        <w:tabs>
          <w:tab w:val="left" w:pos="3969"/>
        </w:tabs>
        <w:spacing w:after="0"/>
        <w:jc w:val="both"/>
        <w:rPr>
          <w:rFonts w:asciiTheme="minorHAnsi" w:hAnsiTheme="minorHAnsi" w:cstheme="minorHAnsi"/>
        </w:rPr>
      </w:pPr>
    </w:p>
    <w:p w14:paraId="423BA79C" w14:textId="77777777" w:rsidR="00EB7B14" w:rsidRPr="00547BB1" w:rsidRDefault="00EB7B14" w:rsidP="00CB020D">
      <w:pPr>
        <w:tabs>
          <w:tab w:val="left" w:pos="3969"/>
        </w:tabs>
        <w:spacing w:after="0"/>
        <w:jc w:val="both"/>
        <w:rPr>
          <w:rFonts w:asciiTheme="minorHAnsi" w:hAnsiTheme="minorHAnsi" w:cstheme="minorHAnsi"/>
        </w:rPr>
      </w:pPr>
    </w:p>
    <w:p w14:paraId="0599F626" w14:textId="4893C8CE" w:rsidR="00EE41BB" w:rsidRPr="00547BB1" w:rsidRDefault="003E5080" w:rsidP="00CB020D">
      <w:pPr>
        <w:tabs>
          <w:tab w:val="left" w:pos="3969"/>
        </w:tabs>
        <w:spacing w:after="0"/>
        <w:jc w:val="both"/>
        <w:rPr>
          <w:rFonts w:asciiTheme="minorHAnsi" w:hAnsiTheme="minorHAnsi" w:cstheme="minorHAnsi"/>
        </w:rPr>
      </w:pPr>
      <w:r w:rsidRPr="00547BB1">
        <w:rPr>
          <w:rFonts w:asciiTheme="minorHAnsi" w:hAnsiTheme="minorHAnsi" w:cstheme="minorHAnsi"/>
        </w:rPr>
        <w:t>Kraków,</w:t>
      </w:r>
      <w:r w:rsidR="0078345C" w:rsidRPr="00547BB1">
        <w:rPr>
          <w:rFonts w:asciiTheme="minorHAnsi" w:hAnsiTheme="minorHAnsi" w:cstheme="minorHAnsi"/>
        </w:rPr>
        <w:t xml:space="preserve"> dnia</w:t>
      </w:r>
      <w:r w:rsidRPr="00547BB1">
        <w:rPr>
          <w:rFonts w:asciiTheme="minorHAnsi" w:hAnsiTheme="minorHAnsi" w:cstheme="minorHAnsi"/>
        </w:rPr>
        <w:t xml:space="preserve"> </w:t>
      </w:r>
      <w:r w:rsidR="00B86130" w:rsidRPr="00547BB1">
        <w:rPr>
          <w:rFonts w:asciiTheme="minorHAnsi" w:hAnsiTheme="minorHAnsi" w:cstheme="minorHAnsi"/>
        </w:rPr>
        <w:t>30</w:t>
      </w:r>
      <w:r w:rsidR="002A7FD7" w:rsidRPr="00547BB1">
        <w:rPr>
          <w:rFonts w:asciiTheme="minorHAnsi" w:hAnsiTheme="minorHAnsi" w:cstheme="minorHAnsi"/>
        </w:rPr>
        <w:t>.</w:t>
      </w:r>
      <w:r w:rsidR="005C5140" w:rsidRPr="00547BB1">
        <w:rPr>
          <w:rFonts w:asciiTheme="minorHAnsi" w:hAnsiTheme="minorHAnsi" w:cstheme="minorHAnsi"/>
        </w:rPr>
        <w:t>10</w:t>
      </w:r>
      <w:r w:rsidR="00E504F2" w:rsidRPr="00547BB1">
        <w:rPr>
          <w:rFonts w:asciiTheme="minorHAnsi" w:hAnsiTheme="minorHAnsi" w:cstheme="minorHAnsi"/>
        </w:rPr>
        <w:t>.</w:t>
      </w:r>
      <w:r w:rsidR="00764B10" w:rsidRPr="00547BB1">
        <w:rPr>
          <w:rFonts w:asciiTheme="minorHAnsi" w:hAnsiTheme="minorHAnsi" w:cstheme="minorHAnsi"/>
        </w:rPr>
        <w:t>202</w:t>
      </w:r>
      <w:r w:rsidR="004609F4" w:rsidRPr="00547BB1">
        <w:rPr>
          <w:rFonts w:asciiTheme="minorHAnsi" w:hAnsiTheme="minorHAnsi" w:cstheme="minorHAnsi"/>
        </w:rPr>
        <w:t>2</w:t>
      </w:r>
      <w:r w:rsidR="0078345C" w:rsidRPr="00547BB1">
        <w:rPr>
          <w:rFonts w:asciiTheme="minorHAnsi" w:hAnsiTheme="minorHAnsi" w:cstheme="minorHAnsi"/>
        </w:rPr>
        <w:t xml:space="preserve"> </w:t>
      </w:r>
      <w:r w:rsidR="00E504F2" w:rsidRPr="00547BB1">
        <w:rPr>
          <w:rFonts w:asciiTheme="minorHAnsi" w:hAnsiTheme="minorHAnsi" w:cstheme="minorHAnsi"/>
        </w:rPr>
        <w:t>r.</w:t>
      </w:r>
    </w:p>
    <w:p w14:paraId="58A39C3F" w14:textId="77777777" w:rsidR="005947E9" w:rsidRPr="00547BB1" w:rsidRDefault="005947E9" w:rsidP="00CB020D">
      <w:pPr>
        <w:tabs>
          <w:tab w:val="left" w:pos="3969"/>
        </w:tabs>
        <w:spacing w:after="0"/>
        <w:jc w:val="both"/>
        <w:rPr>
          <w:rFonts w:asciiTheme="minorHAnsi" w:hAnsiTheme="minorHAnsi" w:cstheme="minorHAnsi"/>
        </w:rPr>
      </w:pPr>
    </w:p>
    <w:p w14:paraId="17AE0770" w14:textId="77777777" w:rsidR="00D04257" w:rsidRPr="00547BB1" w:rsidRDefault="00D04257"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lastRenderedPageBreak/>
        <w:t>NAZWA I ADRES ZAMAWIAJĄCEGO</w:t>
      </w:r>
    </w:p>
    <w:p w14:paraId="0A601268" w14:textId="77777777" w:rsidR="0078345C" w:rsidRPr="00547BB1" w:rsidRDefault="003E5080" w:rsidP="00CB020D">
      <w:pPr>
        <w:pStyle w:val="Bezodstpw"/>
        <w:ind w:firstLine="284"/>
        <w:jc w:val="both"/>
        <w:rPr>
          <w:rFonts w:asciiTheme="minorHAnsi" w:hAnsiTheme="minorHAnsi" w:cstheme="minorHAnsi"/>
          <w:sz w:val="22"/>
          <w:szCs w:val="22"/>
        </w:rPr>
      </w:pPr>
      <w:r w:rsidRPr="00547BB1">
        <w:rPr>
          <w:rFonts w:asciiTheme="minorHAnsi" w:hAnsiTheme="minorHAnsi" w:cstheme="minorHAnsi"/>
          <w:sz w:val="22"/>
          <w:szCs w:val="22"/>
        </w:rPr>
        <w:t>Wojewódzka Przychodnia Stomatologiczna im. dr. n. med. Zbigniewa Żaka w Krakowie</w:t>
      </w:r>
    </w:p>
    <w:p w14:paraId="22AED488" w14:textId="77777777" w:rsidR="003E5080" w:rsidRPr="00547BB1" w:rsidRDefault="003E5080" w:rsidP="00CB020D">
      <w:pPr>
        <w:pStyle w:val="Bezodstpw"/>
        <w:ind w:firstLine="284"/>
        <w:jc w:val="both"/>
        <w:rPr>
          <w:rFonts w:asciiTheme="minorHAnsi" w:hAnsiTheme="minorHAnsi" w:cstheme="minorHAnsi"/>
          <w:sz w:val="22"/>
          <w:szCs w:val="22"/>
        </w:rPr>
      </w:pPr>
      <w:r w:rsidRPr="00547BB1">
        <w:rPr>
          <w:rFonts w:asciiTheme="minorHAnsi" w:hAnsiTheme="minorHAnsi" w:cstheme="minorHAnsi"/>
          <w:sz w:val="22"/>
          <w:szCs w:val="22"/>
        </w:rPr>
        <w:t>ul. Batorego 3, 31-135 Kraków</w:t>
      </w:r>
      <w:r w:rsidR="00A00A66" w:rsidRPr="00547BB1">
        <w:rPr>
          <w:rFonts w:asciiTheme="minorHAnsi" w:hAnsiTheme="minorHAnsi" w:cstheme="minorHAnsi"/>
          <w:sz w:val="22"/>
          <w:szCs w:val="22"/>
        </w:rPr>
        <w:t xml:space="preserve"> </w:t>
      </w:r>
      <w:r w:rsidRPr="00547BB1">
        <w:rPr>
          <w:rFonts w:asciiTheme="minorHAnsi" w:hAnsiTheme="minorHAnsi" w:cstheme="minorHAnsi"/>
          <w:sz w:val="22"/>
          <w:szCs w:val="22"/>
          <w:lang w:val="x-none" w:eastAsia="ar-SA"/>
        </w:rPr>
        <w:t>zwana w dalszej części „Zamawiającym”.</w:t>
      </w:r>
    </w:p>
    <w:p w14:paraId="281C3A74" w14:textId="77777777" w:rsidR="003E5080" w:rsidRPr="00547BB1" w:rsidRDefault="003E5080" w:rsidP="00CB020D">
      <w:pPr>
        <w:pStyle w:val="Bezodstpw"/>
        <w:ind w:firstLine="284"/>
        <w:jc w:val="both"/>
        <w:rPr>
          <w:rFonts w:asciiTheme="minorHAnsi" w:hAnsiTheme="minorHAnsi" w:cstheme="minorHAnsi"/>
          <w:sz w:val="22"/>
          <w:szCs w:val="22"/>
          <w:lang w:val="x-none" w:eastAsia="ar-SA"/>
        </w:rPr>
      </w:pPr>
      <w:r w:rsidRPr="00547BB1">
        <w:rPr>
          <w:rFonts w:asciiTheme="minorHAnsi" w:hAnsiTheme="minorHAnsi" w:cstheme="minorHAnsi"/>
          <w:sz w:val="22"/>
          <w:szCs w:val="22"/>
          <w:lang w:val="x-none" w:eastAsia="ar-SA"/>
        </w:rPr>
        <w:t>Regon: 351516973, NIP: 676-20-72-366</w:t>
      </w:r>
    </w:p>
    <w:p w14:paraId="5DFB2DD5" w14:textId="77777777" w:rsidR="003E5080" w:rsidRPr="00547BB1" w:rsidRDefault="003E5080" w:rsidP="00CB020D">
      <w:pPr>
        <w:pStyle w:val="Bezodstpw"/>
        <w:ind w:firstLine="284"/>
        <w:jc w:val="both"/>
        <w:rPr>
          <w:rFonts w:asciiTheme="minorHAnsi" w:hAnsiTheme="minorHAnsi" w:cstheme="minorHAnsi"/>
          <w:sz w:val="22"/>
          <w:szCs w:val="22"/>
          <w:lang w:val="x-none" w:eastAsia="ar-SA"/>
        </w:rPr>
      </w:pPr>
      <w:r w:rsidRPr="00547BB1">
        <w:rPr>
          <w:rFonts w:asciiTheme="minorHAnsi" w:hAnsiTheme="minorHAnsi" w:cstheme="minorHAnsi"/>
          <w:sz w:val="22"/>
          <w:szCs w:val="22"/>
          <w:lang w:val="x-none" w:eastAsia="ar-SA"/>
        </w:rPr>
        <w:t>Sekcja Administracyjno-Gospodarcza, tel</w:t>
      </w:r>
      <w:r w:rsidR="00B6284A" w:rsidRPr="00547BB1">
        <w:rPr>
          <w:rFonts w:asciiTheme="minorHAnsi" w:hAnsiTheme="minorHAnsi" w:cstheme="minorHAnsi"/>
          <w:sz w:val="22"/>
          <w:szCs w:val="22"/>
          <w:lang w:eastAsia="ar-SA"/>
        </w:rPr>
        <w:t>.</w:t>
      </w:r>
      <w:r w:rsidRPr="00547BB1">
        <w:rPr>
          <w:rFonts w:asciiTheme="minorHAnsi" w:hAnsiTheme="minorHAnsi" w:cstheme="minorHAnsi"/>
          <w:sz w:val="22"/>
          <w:szCs w:val="22"/>
          <w:lang w:val="x-none" w:eastAsia="ar-SA"/>
        </w:rPr>
        <w:t xml:space="preserve"> 12/633-68-26,</w:t>
      </w:r>
    </w:p>
    <w:p w14:paraId="081A3F57" w14:textId="77777777" w:rsidR="00B6284A" w:rsidRPr="00547BB1" w:rsidRDefault="003E5080" w:rsidP="00B6284A">
      <w:pPr>
        <w:pStyle w:val="Bezodstpw"/>
        <w:ind w:firstLine="284"/>
        <w:jc w:val="both"/>
        <w:rPr>
          <w:rFonts w:asciiTheme="minorHAnsi" w:hAnsiTheme="minorHAnsi" w:cstheme="minorHAnsi"/>
          <w:sz w:val="22"/>
          <w:szCs w:val="22"/>
          <w:u w:val="single"/>
          <w:lang w:val="de-DE" w:eastAsia="ar-SA"/>
        </w:rPr>
      </w:pPr>
      <w:r w:rsidRPr="00547BB1">
        <w:rPr>
          <w:rFonts w:asciiTheme="minorHAnsi" w:hAnsiTheme="minorHAnsi" w:cstheme="minorHAnsi"/>
          <w:sz w:val="22"/>
          <w:szCs w:val="22"/>
          <w:lang w:val="de-DE" w:eastAsia="ar-SA"/>
        </w:rPr>
        <w:t xml:space="preserve">e-mail: </w:t>
      </w:r>
      <w:hyperlink r:id="rId8" w:history="1">
        <w:r w:rsidR="008571FB" w:rsidRPr="00547BB1">
          <w:rPr>
            <w:rStyle w:val="Hipercze"/>
            <w:rFonts w:asciiTheme="minorHAnsi" w:hAnsiTheme="minorHAnsi" w:cstheme="minorHAnsi"/>
            <w:color w:val="auto"/>
            <w:sz w:val="22"/>
            <w:szCs w:val="22"/>
            <w:lang w:val="de-DE" w:eastAsia="ar-SA"/>
          </w:rPr>
          <w:t>sag@wps.com.pl</w:t>
        </w:r>
      </w:hyperlink>
      <w:r w:rsidR="00B6284A" w:rsidRPr="00547BB1">
        <w:rPr>
          <w:rFonts w:asciiTheme="minorHAnsi" w:hAnsiTheme="minorHAnsi" w:cstheme="minorHAnsi"/>
          <w:sz w:val="22"/>
          <w:szCs w:val="22"/>
          <w:u w:val="single"/>
          <w:lang w:val="de-DE" w:eastAsia="ar-SA"/>
        </w:rPr>
        <w:t xml:space="preserve"> , </w:t>
      </w:r>
    </w:p>
    <w:p w14:paraId="71FCA2DA" w14:textId="3F59E2F3" w:rsidR="003663AD" w:rsidRPr="00547BB1" w:rsidRDefault="003663AD" w:rsidP="003663AD">
      <w:pPr>
        <w:pStyle w:val="Bezodstpw"/>
        <w:ind w:firstLine="284"/>
        <w:jc w:val="both"/>
        <w:rPr>
          <w:rFonts w:asciiTheme="minorHAnsi" w:hAnsiTheme="minorHAnsi" w:cstheme="minorHAnsi"/>
          <w:sz w:val="22"/>
          <w:szCs w:val="22"/>
          <w:lang w:val="de-DE" w:eastAsia="ar-SA"/>
        </w:rPr>
      </w:pPr>
      <w:r w:rsidRPr="00547BB1">
        <w:rPr>
          <w:rFonts w:asciiTheme="minorHAnsi" w:hAnsiTheme="minorHAnsi" w:cstheme="minorHAnsi"/>
          <w:sz w:val="22"/>
          <w:szCs w:val="22"/>
          <w:lang w:val="de-DE" w:eastAsia="ar-SA"/>
        </w:rPr>
        <w:t xml:space="preserve">adres </w:t>
      </w:r>
      <w:proofErr w:type="spellStart"/>
      <w:r w:rsidRPr="00547BB1">
        <w:rPr>
          <w:rFonts w:asciiTheme="minorHAnsi" w:hAnsiTheme="minorHAnsi" w:cstheme="minorHAnsi"/>
          <w:sz w:val="22"/>
          <w:szCs w:val="22"/>
          <w:lang w:val="de-DE" w:eastAsia="ar-SA"/>
        </w:rPr>
        <w:t>skrytki</w:t>
      </w:r>
      <w:proofErr w:type="spellEnd"/>
      <w:r w:rsidRPr="00547BB1">
        <w:rPr>
          <w:rFonts w:asciiTheme="minorHAnsi" w:hAnsiTheme="minorHAnsi" w:cstheme="minorHAnsi"/>
          <w:sz w:val="22"/>
          <w:szCs w:val="22"/>
          <w:lang w:val="de-DE" w:eastAsia="ar-SA"/>
        </w:rPr>
        <w:t xml:space="preserve"> </w:t>
      </w:r>
      <w:r w:rsidR="004A4BD1" w:rsidRPr="00547BB1">
        <w:rPr>
          <w:rFonts w:asciiTheme="minorHAnsi" w:hAnsiTheme="minorHAnsi" w:cstheme="minorHAnsi"/>
          <w:sz w:val="22"/>
          <w:szCs w:val="22"/>
          <w:lang w:val="de-DE" w:eastAsia="ar-SA"/>
        </w:rPr>
        <w:t xml:space="preserve"> </w:t>
      </w:r>
      <w:r w:rsidRPr="00547BB1">
        <w:rPr>
          <w:rFonts w:asciiTheme="minorHAnsi" w:hAnsiTheme="minorHAnsi" w:cstheme="minorHAnsi"/>
          <w:sz w:val="22"/>
          <w:szCs w:val="22"/>
          <w:lang w:val="de-DE" w:eastAsia="ar-SA"/>
        </w:rPr>
        <w:t>ePUAP: /WPS/</w:t>
      </w:r>
      <w:proofErr w:type="spellStart"/>
      <w:r w:rsidRPr="00547BB1">
        <w:rPr>
          <w:rFonts w:asciiTheme="minorHAnsi" w:hAnsiTheme="minorHAnsi" w:cstheme="minorHAnsi"/>
          <w:sz w:val="22"/>
          <w:szCs w:val="22"/>
          <w:lang w:val="de-DE" w:eastAsia="ar-SA"/>
        </w:rPr>
        <w:t>SkrytkaEPS</w:t>
      </w:r>
      <w:proofErr w:type="spellEnd"/>
    </w:p>
    <w:p w14:paraId="04007285" w14:textId="77777777" w:rsidR="003E5080" w:rsidRPr="00547BB1" w:rsidRDefault="003663AD" w:rsidP="00357850">
      <w:pPr>
        <w:pStyle w:val="Bezodstpw"/>
        <w:ind w:firstLine="284"/>
        <w:jc w:val="both"/>
        <w:rPr>
          <w:rFonts w:asciiTheme="minorHAnsi" w:hAnsiTheme="minorHAnsi" w:cstheme="minorHAnsi"/>
          <w:sz w:val="22"/>
          <w:szCs w:val="22"/>
          <w:u w:val="single"/>
          <w:lang w:val="de-DE" w:eastAsia="ar-SA"/>
        </w:rPr>
      </w:pPr>
      <w:r w:rsidRPr="00547BB1">
        <w:rPr>
          <w:rFonts w:asciiTheme="minorHAnsi" w:hAnsiTheme="minorHAnsi" w:cstheme="minorHAnsi"/>
          <w:sz w:val="22"/>
          <w:szCs w:val="22"/>
          <w:u w:val="single"/>
          <w:lang w:val="de-DE" w:eastAsia="ar-SA"/>
        </w:rPr>
        <w:t xml:space="preserve"> </w:t>
      </w:r>
    </w:p>
    <w:p w14:paraId="20360C65" w14:textId="0D6DDFAE" w:rsidR="00DD3DCD" w:rsidRPr="00547BB1" w:rsidRDefault="00DD3DCD"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ADRES STRONY INTERN</w:t>
      </w:r>
      <w:r w:rsidR="00E50E96" w:rsidRPr="00547BB1">
        <w:rPr>
          <w:rFonts w:asciiTheme="minorHAnsi" w:hAnsiTheme="minorHAnsi" w:cstheme="minorHAnsi"/>
          <w:sz w:val="24"/>
          <w:szCs w:val="24"/>
        </w:rPr>
        <w:t>E</w:t>
      </w:r>
      <w:r w:rsidRPr="00547BB1">
        <w:rPr>
          <w:rFonts w:asciiTheme="minorHAnsi" w:hAnsiTheme="minorHAnsi" w:cstheme="minorHAnsi"/>
          <w:sz w:val="24"/>
          <w:szCs w:val="24"/>
        </w:rPr>
        <w:t>TOWEJ POSTĘPOWANIA</w:t>
      </w:r>
    </w:p>
    <w:p w14:paraId="357EC800" w14:textId="0E41AECD" w:rsidR="005F48D4" w:rsidRPr="00547BB1" w:rsidRDefault="00422ABF" w:rsidP="005F48D4">
      <w:pPr>
        <w:pStyle w:val="Bezodstpw"/>
        <w:ind w:left="284"/>
        <w:jc w:val="both"/>
        <w:rPr>
          <w:rStyle w:val="Hipercze"/>
          <w:rFonts w:asciiTheme="minorHAnsi" w:hAnsiTheme="minorHAnsi" w:cstheme="minorHAnsi"/>
          <w:color w:val="auto"/>
          <w:sz w:val="22"/>
          <w:szCs w:val="22"/>
        </w:rPr>
      </w:pPr>
      <w:r w:rsidRPr="00547BB1">
        <w:rPr>
          <w:rStyle w:val="ng-binding"/>
          <w:rFonts w:asciiTheme="minorHAnsi" w:hAnsiTheme="minorHAnsi" w:cstheme="minorHAnsi"/>
          <w:sz w:val="22"/>
          <w:szCs w:val="22"/>
        </w:rPr>
        <w:t>Wszelkie zawiadomienia, wyjaśnienia treści specyfikacji warunków zamówienia, Zamawiający będzie publi</w:t>
      </w:r>
      <w:r w:rsidR="009A2C01" w:rsidRPr="00547BB1">
        <w:rPr>
          <w:rStyle w:val="ng-binding"/>
          <w:rFonts w:asciiTheme="minorHAnsi" w:hAnsiTheme="minorHAnsi" w:cstheme="minorHAnsi"/>
          <w:sz w:val="22"/>
          <w:szCs w:val="22"/>
        </w:rPr>
        <w:t xml:space="preserve">kował </w:t>
      </w:r>
      <w:r w:rsidR="00115D86" w:rsidRPr="00547BB1">
        <w:rPr>
          <w:rStyle w:val="ng-binding"/>
          <w:rFonts w:asciiTheme="minorHAnsi" w:hAnsiTheme="minorHAnsi" w:cstheme="minorHAnsi"/>
          <w:sz w:val="22"/>
          <w:szCs w:val="22"/>
        </w:rPr>
        <w:t xml:space="preserve">na stronie postępowania </w:t>
      </w:r>
      <w:r w:rsidR="009A2C01" w:rsidRPr="00547BB1">
        <w:rPr>
          <w:rStyle w:val="ng-binding"/>
          <w:rFonts w:asciiTheme="minorHAnsi" w:hAnsiTheme="minorHAnsi" w:cstheme="minorHAnsi"/>
          <w:sz w:val="22"/>
          <w:szCs w:val="22"/>
        </w:rPr>
        <w:t>pod adresem</w:t>
      </w:r>
      <w:r w:rsidR="00CE3F48" w:rsidRPr="00547BB1">
        <w:rPr>
          <w:rStyle w:val="ng-binding"/>
          <w:rFonts w:asciiTheme="minorHAnsi" w:hAnsiTheme="minorHAnsi" w:cstheme="minorHAnsi"/>
          <w:sz w:val="22"/>
          <w:szCs w:val="22"/>
        </w:rPr>
        <w:t xml:space="preserve"> </w:t>
      </w:r>
      <w:hyperlink r:id="rId9" w:history="1">
        <w:r w:rsidR="00B430A0" w:rsidRPr="00547BB1">
          <w:rPr>
            <w:rStyle w:val="Hipercze"/>
            <w:rFonts w:asciiTheme="minorHAnsi" w:hAnsiTheme="minorHAnsi" w:cstheme="minorHAnsi"/>
            <w:sz w:val="22"/>
            <w:szCs w:val="22"/>
          </w:rPr>
          <w:t>https://wps.com.pl/przetargi-2021</w:t>
        </w:r>
      </w:hyperlink>
    </w:p>
    <w:p w14:paraId="0098D80A" w14:textId="6CE6BC88" w:rsidR="00223C42" w:rsidRPr="00547BB1" w:rsidRDefault="008571FB" w:rsidP="00223C42">
      <w:pPr>
        <w:pStyle w:val="Bezodstpw"/>
        <w:ind w:left="284"/>
        <w:jc w:val="both"/>
        <w:rPr>
          <w:rFonts w:asciiTheme="minorHAnsi" w:hAnsiTheme="minorHAnsi" w:cstheme="minorHAnsi"/>
          <w:b/>
          <w:bCs/>
        </w:rPr>
      </w:pPr>
      <w:r w:rsidRPr="00547BB1">
        <w:rPr>
          <w:rStyle w:val="ng-binding"/>
          <w:rFonts w:asciiTheme="minorHAnsi" w:hAnsiTheme="minorHAnsi" w:cstheme="minorHAnsi"/>
        </w:rPr>
        <w:t>ID postępowania</w:t>
      </w:r>
      <w:r w:rsidR="005246DE" w:rsidRPr="00547BB1">
        <w:rPr>
          <w:rStyle w:val="ng-binding"/>
          <w:rFonts w:asciiTheme="minorHAnsi" w:hAnsiTheme="minorHAnsi" w:cstheme="minorHAnsi"/>
        </w:rPr>
        <w:t xml:space="preserve">  </w:t>
      </w:r>
      <w:r w:rsidR="00707552" w:rsidRPr="00707552">
        <w:rPr>
          <w:rFonts w:ascii="ArialMT" w:hAnsi="ArialMT" w:cs="ArialMT"/>
          <w:b/>
          <w:bCs/>
        </w:rPr>
        <w:t>ocds-148610-cf701910-5863-11ed-9171-f6b7c7d59353</w:t>
      </w:r>
    </w:p>
    <w:p w14:paraId="735FA49B" w14:textId="02A4AEC9" w:rsidR="00254F2A" w:rsidRPr="00547BB1" w:rsidRDefault="00254F2A" w:rsidP="00254F2A">
      <w:pPr>
        <w:pStyle w:val="Bezodstpw"/>
        <w:ind w:left="284"/>
        <w:jc w:val="both"/>
        <w:rPr>
          <w:rFonts w:asciiTheme="minorHAnsi" w:hAnsiTheme="minorHAnsi" w:cstheme="minorHAnsi"/>
        </w:rPr>
      </w:pPr>
    </w:p>
    <w:p w14:paraId="3CA0FD63" w14:textId="373AC598" w:rsidR="005C40B0" w:rsidRPr="00547BB1" w:rsidRDefault="005C40B0" w:rsidP="005F48D4">
      <w:pPr>
        <w:pStyle w:val="Bezodstpw"/>
        <w:ind w:left="284"/>
        <w:jc w:val="both"/>
        <w:rPr>
          <w:rStyle w:val="ng-binding"/>
          <w:rFonts w:asciiTheme="minorHAnsi" w:hAnsiTheme="minorHAnsi" w:cstheme="minorHAnsi"/>
        </w:rPr>
      </w:pPr>
    </w:p>
    <w:p w14:paraId="254D144D" w14:textId="77777777" w:rsidR="005F48D4" w:rsidRPr="00547BB1" w:rsidRDefault="005F48D4" w:rsidP="005F48D4">
      <w:pPr>
        <w:pStyle w:val="Bezodstpw"/>
        <w:ind w:left="284"/>
        <w:jc w:val="both"/>
        <w:rPr>
          <w:rStyle w:val="ng-binding"/>
          <w:rFonts w:asciiTheme="minorHAnsi" w:hAnsiTheme="minorHAnsi" w:cstheme="minorHAnsi"/>
          <w:sz w:val="22"/>
          <w:szCs w:val="22"/>
        </w:rPr>
      </w:pPr>
    </w:p>
    <w:p w14:paraId="07259031" w14:textId="77777777" w:rsidR="007F0082" w:rsidRPr="00547BB1" w:rsidRDefault="00DD3DCD"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TRYB POSTĘPOWANIA</w:t>
      </w:r>
    </w:p>
    <w:p w14:paraId="47195761" w14:textId="37CF46D2" w:rsidR="00A00A66" w:rsidRPr="00547BB1" w:rsidRDefault="00422ABF" w:rsidP="002A53EE">
      <w:pPr>
        <w:pStyle w:val="Bezodstpw"/>
        <w:numPr>
          <w:ilvl w:val="0"/>
          <w:numId w:val="3"/>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Postępowanie prowadzone jest w trybie podstawowym zgodnie z  </w:t>
      </w:r>
      <w:r w:rsidR="00E53DD8" w:rsidRPr="00547BB1">
        <w:rPr>
          <w:rFonts w:asciiTheme="minorHAnsi" w:hAnsiTheme="minorHAnsi" w:cstheme="minorHAnsi"/>
          <w:sz w:val="22"/>
          <w:szCs w:val="22"/>
        </w:rPr>
        <w:t xml:space="preserve">art. 275 pkt. 1 </w:t>
      </w:r>
      <w:r w:rsidRPr="00547BB1">
        <w:rPr>
          <w:rFonts w:asciiTheme="minorHAnsi" w:hAnsiTheme="minorHAnsi" w:cstheme="minorHAnsi"/>
          <w:sz w:val="22"/>
          <w:szCs w:val="22"/>
        </w:rPr>
        <w:t>ustawy z dnia 11 września 2019</w:t>
      </w:r>
      <w:r w:rsidR="008E1A6D" w:rsidRPr="00547BB1">
        <w:rPr>
          <w:rFonts w:asciiTheme="minorHAnsi" w:hAnsiTheme="minorHAnsi" w:cstheme="minorHAnsi"/>
          <w:sz w:val="22"/>
          <w:szCs w:val="22"/>
        </w:rPr>
        <w:t xml:space="preserve"> </w:t>
      </w:r>
      <w:r w:rsidRPr="00547BB1">
        <w:rPr>
          <w:rFonts w:asciiTheme="minorHAnsi" w:hAnsiTheme="minorHAnsi" w:cstheme="minorHAnsi"/>
          <w:sz w:val="22"/>
          <w:szCs w:val="22"/>
        </w:rPr>
        <w:t>r. – Prawo zamówień publicznych (</w:t>
      </w:r>
      <w:bookmarkStart w:id="2" w:name="_Hlk118020839"/>
      <w:r w:rsidRPr="00547BB1">
        <w:rPr>
          <w:rStyle w:val="ng-binding"/>
          <w:rFonts w:asciiTheme="minorHAnsi" w:hAnsiTheme="minorHAnsi" w:cstheme="minorHAnsi"/>
          <w:sz w:val="22"/>
          <w:szCs w:val="22"/>
        </w:rPr>
        <w:t>tekst jedn. Dz. U. z 202</w:t>
      </w:r>
      <w:r w:rsidR="000A7F15" w:rsidRPr="00547BB1">
        <w:rPr>
          <w:rStyle w:val="ng-binding"/>
          <w:rFonts w:asciiTheme="minorHAnsi" w:hAnsiTheme="minorHAnsi" w:cstheme="minorHAnsi"/>
          <w:sz w:val="22"/>
          <w:szCs w:val="22"/>
        </w:rPr>
        <w:t>2</w:t>
      </w:r>
      <w:r w:rsidRPr="00547BB1">
        <w:rPr>
          <w:rStyle w:val="ng-binding"/>
          <w:rFonts w:asciiTheme="minorHAnsi" w:hAnsiTheme="minorHAnsi" w:cstheme="minorHAnsi"/>
          <w:sz w:val="22"/>
          <w:szCs w:val="22"/>
        </w:rPr>
        <w:t xml:space="preserve"> r</w:t>
      </w:r>
      <w:r w:rsidR="008E1A6D" w:rsidRPr="00547BB1">
        <w:rPr>
          <w:rStyle w:val="ng-binding"/>
          <w:rFonts w:asciiTheme="minorHAnsi" w:hAnsiTheme="minorHAnsi" w:cstheme="minorHAnsi"/>
          <w:sz w:val="22"/>
          <w:szCs w:val="22"/>
        </w:rPr>
        <w:t>.</w:t>
      </w:r>
      <w:r w:rsidRPr="00547BB1">
        <w:rPr>
          <w:rStyle w:val="ng-binding"/>
          <w:rFonts w:asciiTheme="minorHAnsi" w:hAnsiTheme="minorHAnsi" w:cstheme="minorHAnsi"/>
          <w:sz w:val="22"/>
          <w:szCs w:val="22"/>
        </w:rPr>
        <w:t xml:space="preserve"> poz.</w:t>
      </w:r>
      <w:r w:rsidR="008E1A6D" w:rsidRPr="00547BB1">
        <w:rPr>
          <w:rStyle w:val="ng-binding"/>
          <w:rFonts w:asciiTheme="minorHAnsi" w:hAnsiTheme="minorHAnsi" w:cstheme="minorHAnsi"/>
          <w:sz w:val="22"/>
          <w:szCs w:val="22"/>
        </w:rPr>
        <w:t xml:space="preserve"> </w:t>
      </w:r>
      <w:r w:rsidR="000A7F15" w:rsidRPr="00547BB1">
        <w:rPr>
          <w:rStyle w:val="ng-binding"/>
          <w:rFonts w:asciiTheme="minorHAnsi" w:hAnsiTheme="minorHAnsi" w:cstheme="minorHAnsi"/>
          <w:sz w:val="22"/>
          <w:szCs w:val="22"/>
        </w:rPr>
        <w:t>1710</w:t>
      </w:r>
      <w:bookmarkEnd w:id="2"/>
      <w:r w:rsidRPr="00547BB1">
        <w:rPr>
          <w:rStyle w:val="ng-binding"/>
          <w:rFonts w:asciiTheme="minorHAnsi" w:hAnsiTheme="minorHAnsi" w:cstheme="minorHAnsi"/>
          <w:sz w:val="22"/>
          <w:szCs w:val="22"/>
        </w:rPr>
        <w:t>)</w:t>
      </w:r>
      <w:r w:rsidRPr="00547BB1">
        <w:rPr>
          <w:rFonts w:asciiTheme="minorHAnsi" w:hAnsiTheme="minorHAnsi" w:cstheme="minorHAnsi"/>
          <w:sz w:val="22"/>
          <w:szCs w:val="22"/>
        </w:rPr>
        <w:t>, zwanej ustawą.</w:t>
      </w:r>
    </w:p>
    <w:p w14:paraId="77CC204D" w14:textId="77777777" w:rsidR="00422ABF" w:rsidRPr="00547BB1" w:rsidRDefault="00422ABF" w:rsidP="00CB020D">
      <w:pPr>
        <w:widowControl w:val="0"/>
        <w:tabs>
          <w:tab w:val="left" w:pos="142"/>
        </w:tabs>
        <w:spacing w:before="0" w:after="0"/>
        <w:ind w:left="709" w:hanging="425"/>
        <w:jc w:val="both"/>
        <w:rPr>
          <w:rFonts w:asciiTheme="minorHAnsi" w:hAnsiTheme="minorHAnsi" w:cstheme="minorHAnsi"/>
          <w:bCs/>
        </w:rPr>
      </w:pPr>
    </w:p>
    <w:p w14:paraId="6D003171" w14:textId="77777777" w:rsidR="00835BE0" w:rsidRPr="00547BB1" w:rsidRDefault="00C953CE"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bCs/>
          <w:sz w:val="24"/>
          <w:szCs w:val="24"/>
        </w:rPr>
        <w:t>INFORMACJA O MOŻLIWOŚCI PROWADZENIA NEGOCJACJI</w:t>
      </w:r>
    </w:p>
    <w:p w14:paraId="3B75A57A" w14:textId="5796ECA8" w:rsidR="00B44C39" w:rsidRPr="00547BB1" w:rsidRDefault="00B4242F" w:rsidP="00CB020D">
      <w:pPr>
        <w:pStyle w:val="Bezodstpw"/>
        <w:ind w:left="284"/>
        <w:jc w:val="both"/>
        <w:rPr>
          <w:rFonts w:asciiTheme="minorHAnsi" w:hAnsiTheme="minorHAnsi" w:cstheme="minorHAnsi"/>
          <w:sz w:val="22"/>
          <w:szCs w:val="22"/>
        </w:rPr>
      </w:pPr>
      <w:r w:rsidRPr="00547BB1">
        <w:rPr>
          <w:rFonts w:asciiTheme="minorHAnsi" w:hAnsiTheme="minorHAnsi" w:cstheme="minorHAnsi"/>
          <w:sz w:val="22"/>
          <w:szCs w:val="22"/>
        </w:rPr>
        <w:t>Zamawiający nie przewiduje wyboru oferty najkorzystniejszej z zastosowanie</w:t>
      </w:r>
      <w:r w:rsidR="008E1A6D" w:rsidRPr="00547BB1">
        <w:rPr>
          <w:rFonts w:asciiTheme="minorHAnsi" w:hAnsiTheme="minorHAnsi" w:cstheme="minorHAnsi"/>
          <w:sz w:val="22"/>
          <w:szCs w:val="22"/>
        </w:rPr>
        <w:t>m</w:t>
      </w:r>
      <w:r w:rsidRPr="00547BB1">
        <w:rPr>
          <w:rFonts w:asciiTheme="minorHAnsi" w:hAnsiTheme="minorHAnsi" w:cstheme="minorHAnsi"/>
          <w:sz w:val="22"/>
          <w:szCs w:val="22"/>
        </w:rPr>
        <w:t xml:space="preserve"> negocjacji,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o których mowa w art. 275</w:t>
      </w:r>
      <w:r w:rsidR="00F01EFB" w:rsidRPr="00547BB1">
        <w:rPr>
          <w:rFonts w:asciiTheme="minorHAnsi" w:hAnsiTheme="minorHAnsi" w:cstheme="minorHAnsi"/>
          <w:sz w:val="22"/>
          <w:szCs w:val="22"/>
        </w:rPr>
        <w:t xml:space="preserve"> pkt. 2</w:t>
      </w:r>
      <w:r w:rsidR="00357850" w:rsidRPr="00547BB1">
        <w:rPr>
          <w:rFonts w:asciiTheme="minorHAnsi" w:hAnsiTheme="minorHAnsi" w:cstheme="minorHAnsi"/>
          <w:sz w:val="22"/>
          <w:szCs w:val="22"/>
        </w:rPr>
        <w:t xml:space="preserve"> i 3</w:t>
      </w:r>
      <w:r w:rsidR="00F01EFB" w:rsidRPr="00547BB1">
        <w:rPr>
          <w:rFonts w:asciiTheme="minorHAnsi" w:hAnsiTheme="minorHAnsi" w:cstheme="minorHAnsi"/>
          <w:sz w:val="22"/>
          <w:szCs w:val="22"/>
        </w:rPr>
        <w:t xml:space="preserve"> ustawy.</w:t>
      </w:r>
    </w:p>
    <w:p w14:paraId="2B5A02AD" w14:textId="77777777" w:rsidR="00F01EFB" w:rsidRPr="00547BB1" w:rsidRDefault="00F01EFB" w:rsidP="00CB020D">
      <w:pPr>
        <w:pStyle w:val="Tytu"/>
        <w:jc w:val="both"/>
        <w:rPr>
          <w:rFonts w:asciiTheme="minorHAnsi" w:hAnsiTheme="minorHAnsi" w:cstheme="minorHAnsi"/>
          <w:b w:val="0"/>
          <w:bCs/>
          <w:sz w:val="24"/>
          <w:szCs w:val="24"/>
        </w:rPr>
      </w:pPr>
    </w:p>
    <w:p w14:paraId="37257A05" w14:textId="77777777" w:rsidR="007F0082" w:rsidRPr="00547BB1" w:rsidRDefault="00C953CE" w:rsidP="00CB020D">
      <w:pPr>
        <w:numPr>
          <w:ilvl w:val="0"/>
          <w:numId w:val="2"/>
        </w:numPr>
        <w:spacing w:before="0" w:after="0"/>
        <w:ind w:left="284" w:hanging="284"/>
        <w:jc w:val="both"/>
        <w:rPr>
          <w:rFonts w:asciiTheme="minorHAnsi" w:hAnsiTheme="minorHAnsi" w:cstheme="minorHAnsi"/>
          <w:b/>
        </w:rPr>
      </w:pPr>
      <w:r w:rsidRPr="00547BB1">
        <w:rPr>
          <w:rFonts w:asciiTheme="minorHAnsi" w:hAnsiTheme="minorHAnsi" w:cstheme="minorHAnsi"/>
          <w:b/>
        </w:rPr>
        <w:t>OPIS PRZEDMIOTU ZAMÓWIENIA</w:t>
      </w:r>
    </w:p>
    <w:p w14:paraId="177A651B" w14:textId="22C75EC5" w:rsidR="005C5140" w:rsidRPr="00547BB1" w:rsidRDefault="005C5140" w:rsidP="00547BB1">
      <w:pPr>
        <w:pStyle w:val="Akapitzlist"/>
        <w:numPr>
          <w:ilvl w:val="0"/>
          <w:numId w:val="4"/>
        </w:numPr>
      </w:pPr>
      <w:r w:rsidRPr="00547BB1">
        <w:rPr>
          <w:bCs w:val="0"/>
        </w:rPr>
        <w:t>Przedmiot zamówienia stanowią sukcesywne dostawy opatrunków, wyrobów jednorazowego użytku, materiałów</w:t>
      </w:r>
      <w:r w:rsidRPr="00547BB1">
        <w:t xml:space="preserve"> stomatologicznych i ortodontycznych, narzędzi i testów. Szczegółowe wymagania jakościowe, parametry użytkowe przedmiotu zamówienia, a także przewidywane ilości zawiera Formularz Cenowy - </w:t>
      </w:r>
      <w:r w:rsidRPr="00547BB1">
        <w:rPr>
          <w:b/>
        </w:rPr>
        <w:t>Załącznik Nr 3</w:t>
      </w:r>
      <w:r w:rsidRPr="00547BB1">
        <w:t xml:space="preserve"> do SWZ.</w:t>
      </w:r>
    </w:p>
    <w:p w14:paraId="6F1DB6CA" w14:textId="32C8FFB2" w:rsidR="00963FF4" w:rsidRPr="00547BB1" w:rsidRDefault="000A2A77" w:rsidP="002A53EE">
      <w:pPr>
        <w:pStyle w:val="Bezodstpw"/>
        <w:numPr>
          <w:ilvl w:val="0"/>
          <w:numId w:val="4"/>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Ilekroć Zamawiający w treści SWZ wskazuje konkretne normy lub procesy lub produkty, które mogłyby prowadzić do ograniczenia konkurencji, postanowienia te należy interpretować jako wymagania przykładowe. Zamawiający dopuszcza zaoferowanie równoważnego przedmiotu zamówienia pod warunkiem spełniania przez zaoferowany przedmiot wymagań minimalnych określonych przez Zamawiającego. Ciężar dowodu w przedmiotowym zakresie spoczywa na Wykonawcy. </w:t>
      </w:r>
    </w:p>
    <w:p w14:paraId="24CB6BA7" w14:textId="77777777" w:rsidR="002373C8" w:rsidRPr="00547BB1" w:rsidRDefault="005975F4" w:rsidP="007043E3">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b/>
          <w:bCs/>
          <w:sz w:val="22"/>
          <w:szCs w:val="22"/>
        </w:rPr>
        <w:t xml:space="preserve">Zamawiający zwraca uwagę, że </w:t>
      </w:r>
      <w:r w:rsidR="005C5140" w:rsidRPr="00547BB1">
        <w:rPr>
          <w:rFonts w:asciiTheme="minorHAnsi" w:hAnsiTheme="minorHAnsi" w:cstheme="minorHAnsi"/>
          <w:b/>
          <w:bCs/>
          <w:sz w:val="22"/>
          <w:szCs w:val="22"/>
        </w:rPr>
        <w:t>siedziba Przychodni będąca jednocześnie miejscem dostaw znajduje się w ścisłym centrum i w strefie płatnego parkowania miasta Krakowa, a  Zamawiający nie ma możliwości zapewnienia miejsca postoju przeznaczonego dla dostawców.</w:t>
      </w:r>
      <w:r w:rsidR="009A7D32" w:rsidRPr="00547BB1">
        <w:rPr>
          <w:rFonts w:asciiTheme="minorHAnsi" w:hAnsiTheme="minorHAnsi" w:cstheme="minorHAnsi"/>
          <w:b/>
          <w:bCs/>
          <w:sz w:val="22"/>
          <w:szCs w:val="22"/>
        </w:rPr>
        <w:t xml:space="preserve"> Wykonawca musi sam we własnym zakresie znaleźć i opłacić miejsce postojowe konieczne na czas dostawy zamówienia.</w:t>
      </w:r>
    </w:p>
    <w:p w14:paraId="0FF2B757" w14:textId="77777777" w:rsidR="00547BB1" w:rsidRPr="00547BB1" w:rsidRDefault="00FE6DC9" w:rsidP="00D66A5D">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rPr>
        <w:t xml:space="preserve">Oferowany przedmiot zamówienia musi być fabrycznie nowy, kompletny, o wysokim standardzie zarówno pod względem jakości jak i funkcjonalności, a także wolny od wad materiałowych, konstrukcyjnych i prawnych. </w:t>
      </w:r>
    </w:p>
    <w:p w14:paraId="0F3153E8" w14:textId="77777777" w:rsidR="00547BB1" w:rsidRPr="00547BB1" w:rsidRDefault="00DA1E7B" w:rsidP="00703B65">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rPr>
        <w:t xml:space="preserve">Oferowany przedmiot zamówienia musi być dopuszczony do obrotu i używania </w:t>
      </w:r>
      <w:r w:rsidR="00CD3D32" w:rsidRPr="00547BB1">
        <w:rPr>
          <w:rFonts w:asciiTheme="minorHAnsi" w:hAnsiTheme="minorHAnsi" w:cstheme="minorHAnsi"/>
        </w:rPr>
        <w:t xml:space="preserve">na terytorium Rzeczpospolitej Polskiej </w:t>
      </w:r>
      <w:r w:rsidRPr="00547BB1">
        <w:rPr>
          <w:rFonts w:asciiTheme="minorHAnsi" w:hAnsiTheme="minorHAnsi" w:cstheme="minorHAnsi"/>
        </w:rPr>
        <w:t xml:space="preserve">zgodnie z obowiązującymi przepisami prawa. </w:t>
      </w:r>
      <w:r w:rsidR="00FE6DC9" w:rsidRPr="00547BB1">
        <w:rPr>
          <w:rFonts w:asciiTheme="minorHAnsi" w:hAnsiTheme="minorHAnsi" w:cstheme="minorHAnsi"/>
        </w:rPr>
        <w:t>Wykonawca zobowiązany jest do bezwzględnego zagwarantowania spełnienia warunków jakościowych określonych w zezwoleniu na produkcję lub innych decyzjach ustalonych przez Ministerstwo Zdrowia</w:t>
      </w:r>
      <w:r w:rsidR="009A7D32" w:rsidRPr="00547BB1">
        <w:rPr>
          <w:rFonts w:asciiTheme="minorHAnsi" w:hAnsiTheme="minorHAnsi" w:cstheme="minorHAnsi"/>
        </w:rPr>
        <w:t>,</w:t>
      </w:r>
      <w:r w:rsidR="00FE6DC9" w:rsidRPr="00547BB1">
        <w:rPr>
          <w:rFonts w:asciiTheme="minorHAnsi" w:hAnsiTheme="minorHAnsi" w:cstheme="minorHAnsi"/>
        </w:rPr>
        <w:t xml:space="preserve"> w oparciu o które towar został dopuszczony do obrotu na terenie RP oraz przestrzegania terminów ważności na dostarczony towar.</w:t>
      </w:r>
    </w:p>
    <w:p w14:paraId="09B45589" w14:textId="77777777" w:rsidR="00547BB1" w:rsidRPr="00547BB1" w:rsidRDefault="00DA1E7B" w:rsidP="005A02ED">
      <w:pPr>
        <w:pStyle w:val="Bezodstpw"/>
        <w:numPr>
          <w:ilvl w:val="0"/>
          <w:numId w:val="4"/>
        </w:numPr>
        <w:ind w:left="709" w:hanging="425"/>
        <w:jc w:val="both"/>
        <w:rPr>
          <w:rFonts w:asciiTheme="minorHAnsi" w:hAnsiTheme="minorHAnsi" w:cstheme="minorHAnsi"/>
          <w:bCs/>
        </w:rPr>
      </w:pPr>
      <w:r w:rsidRPr="00547BB1">
        <w:rPr>
          <w:rFonts w:asciiTheme="minorHAnsi" w:hAnsiTheme="minorHAnsi" w:cstheme="minorHAnsi"/>
        </w:rPr>
        <w:lastRenderedPageBreak/>
        <w:t xml:space="preserve">Przedmiot zamówienia musi być zgodny z ustawą z dnia </w:t>
      </w:r>
      <w:r w:rsidR="00CD3D32" w:rsidRPr="00547BB1">
        <w:rPr>
          <w:rFonts w:asciiTheme="minorHAnsi" w:hAnsiTheme="minorHAnsi" w:cstheme="minorHAnsi"/>
        </w:rPr>
        <w:t>7 kwietnia</w:t>
      </w:r>
      <w:r w:rsidRPr="00547BB1">
        <w:rPr>
          <w:rFonts w:asciiTheme="minorHAnsi" w:hAnsiTheme="minorHAnsi" w:cstheme="minorHAnsi"/>
        </w:rPr>
        <w:t xml:space="preserve"> 20</w:t>
      </w:r>
      <w:r w:rsidR="00F53D03" w:rsidRPr="00547BB1">
        <w:rPr>
          <w:rFonts w:asciiTheme="minorHAnsi" w:hAnsiTheme="minorHAnsi" w:cstheme="minorHAnsi"/>
        </w:rPr>
        <w:t>22</w:t>
      </w:r>
      <w:r w:rsidRPr="00547BB1">
        <w:rPr>
          <w:rFonts w:asciiTheme="minorHAnsi" w:hAnsiTheme="minorHAnsi" w:cstheme="minorHAnsi"/>
        </w:rPr>
        <w:t xml:space="preserve"> r. o wyrobach medycznych</w:t>
      </w:r>
      <w:r w:rsidR="00CD3D32" w:rsidRPr="00547BB1">
        <w:rPr>
          <w:rFonts w:asciiTheme="minorHAnsi" w:hAnsiTheme="minorHAnsi" w:cstheme="minorHAnsi"/>
        </w:rPr>
        <w:t xml:space="preserve"> </w:t>
      </w:r>
      <w:r w:rsidR="00F53D03" w:rsidRPr="00547BB1">
        <w:rPr>
          <w:rFonts w:asciiTheme="minorHAnsi" w:hAnsiTheme="minorHAnsi" w:cstheme="minorHAnsi"/>
        </w:rPr>
        <w:t xml:space="preserve">(Dz. U.  rok 2022 poz. 974) </w:t>
      </w:r>
      <w:r w:rsidR="00CD3D32" w:rsidRPr="00547BB1">
        <w:rPr>
          <w:rFonts w:asciiTheme="minorHAnsi" w:hAnsiTheme="minorHAnsi" w:cstheme="minorHAnsi"/>
        </w:rPr>
        <w:t>oraz aktami wykonawczymi do tej ustawy.</w:t>
      </w:r>
    </w:p>
    <w:p w14:paraId="2570160B" w14:textId="5770492E" w:rsidR="00FE6DC9" w:rsidRPr="00547BB1" w:rsidRDefault="00FE6DC9" w:rsidP="005A02ED">
      <w:pPr>
        <w:pStyle w:val="Bezodstpw"/>
        <w:numPr>
          <w:ilvl w:val="0"/>
          <w:numId w:val="4"/>
        </w:numPr>
        <w:ind w:left="709" w:hanging="425"/>
        <w:jc w:val="both"/>
        <w:rPr>
          <w:rFonts w:asciiTheme="minorHAnsi" w:hAnsiTheme="minorHAnsi" w:cstheme="minorHAnsi"/>
          <w:bCs/>
        </w:rPr>
      </w:pPr>
      <w:r w:rsidRPr="00547BB1">
        <w:rPr>
          <w:rFonts w:asciiTheme="minorHAnsi" w:hAnsiTheme="minorHAnsi" w:cstheme="minorHAnsi"/>
          <w:bCs/>
        </w:rPr>
        <w:t>Zamawiający zastrzega sobie prawo zwrócenia się do wykonawców w trakcie trwania umowy o przedłożenie charakterystyk oferowanych towarów oraz dokumentów dopuszczających oferowany asortyment do obrotu i używania na terenie Polski.</w:t>
      </w:r>
    </w:p>
    <w:p w14:paraId="61FA5CFD" w14:textId="6539C45F" w:rsidR="00D476F7" w:rsidRPr="00547BB1" w:rsidRDefault="00D476F7" w:rsidP="002A53EE">
      <w:pPr>
        <w:pStyle w:val="Bezodstpw"/>
        <w:numPr>
          <w:ilvl w:val="0"/>
          <w:numId w:val="4"/>
        </w:numPr>
        <w:ind w:left="709" w:hanging="425"/>
        <w:jc w:val="both"/>
        <w:rPr>
          <w:rFonts w:asciiTheme="minorHAnsi" w:hAnsiTheme="minorHAnsi" w:cstheme="minorHAnsi"/>
          <w:bCs/>
        </w:rPr>
      </w:pPr>
      <w:r w:rsidRPr="00547BB1">
        <w:rPr>
          <w:rFonts w:asciiTheme="minorHAnsi" w:hAnsiTheme="minorHAnsi" w:cstheme="minorHAnsi"/>
          <w:bCs/>
        </w:rPr>
        <w:t xml:space="preserve">Zamawiający </w:t>
      </w:r>
      <w:r w:rsidR="00674037" w:rsidRPr="00547BB1">
        <w:rPr>
          <w:rFonts w:asciiTheme="minorHAnsi" w:hAnsiTheme="minorHAnsi" w:cstheme="minorHAnsi"/>
          <w:bCs/>
        </w:rPr>
        <w:t xml:space="preserve"> </w:t>
      </w:r>
      <w:r w:rsidRPr="00547BB1">
        <w:rPr>
          <w:rFonts w:asciiTheme="minorHAnsi" w:hAnsiTheme="minorHAnsi" w:cstheme="minorHAnsi"/>
          <w:bCs/>
        </w:rPr>
        <w:t>dopuszcza składania ofert częściowych</w:t>
      </w:r>
      <w:r w:rsidR="00A265C3" w:rsidRPr="00547BB1">
        <w:rPr>
          <w:rFonts w:asciiTheme="minorHAnsi" w:hAnsiTheme="minorHAnsi" w:cstheme="minorHAnsi"/>
          <w:bCs/>
        </w:rPr>
        <w:t xml:space="preserve"> w następujących pakietach</w:t>
      </w:r>
      <w:r w:rsidR="00674037" w:rsidRPr="00547BB1">
        <w:rPr>
          <w:rFonts w:asciiTheme="minorHAnsi" w:hAnsiTheme="minorHAnsi" w:cstheme="minorHAnsi"/>
          <w:bCs/>
        </w:rPr>
        <w:t>:</w:t>
      </w:r>
    </w:p>
    <w:p w14:paraId="27BAFD92" w14:textId="5FC30C1D" w:rsidR="00E36840" w:rsidRPr="00B25D21" w:rsidRDefault="00F232FF" w:rsidP="00F232FF">
      <w:pPr>
        <w:pStyle w:val="Bezodstpw"/>
        <w:ind w:left="1560"/>
        <w:jc w:val="both"/>
        <w:rPr>
          <w:rFonts w:asciiTheme="minorHAnsi" w:hAnsiTheme="minorHAnsi" w:cstheme="minorHAnsi"/>
          <w:b/>
        </w:rPr>
      </w:pPr>
      <w:r w:rsidRPr="00B25D21">
        <w:rPr>
          <w:rFonts w:asciiTheme="minorHAnsi" w:hAnsiTheme="minorHAnsi" w:cstheme="minorHAnsi"/>
          <w:b/>
        </w:rPr>
        <w:t xml:space="preserve">Pakiet </w:t>
      </w:r>
      <w:r w:rsidR="00A265C3" w:rsidRPr="00B25D21">
        <w:rPr>
          <w:rFonts w:asciiTheme="minorHAnsi" w:hAnsiTheme="minorHAnsi" w:cstheme="minorHAnsi"/>
          <w:b/>
        </w:rPr>
        <w:t>I</w:t>
      </w:r>
      <w:r w:rsidRPr="00B25D21">
        <w:rPr>
          <w:rFonts w:asciiTheme="minorHAnsi" w:hAnsiTheme="minorHAnsi" w:cstheme="minorHAnsi"/>
          <w:b/>
        </w:rPr>
        <w:t xml:space="preserve">- </w:t>
      </w:r>
      <w:r w:rsidR="00C712A6" w:rsidRPr="00B25D21">
        <w:rPr>
          <w:rFonts w:asciiTheme="minorHAnsi" w:hAnsiTheme="minorHAnsi" w:cstheme="minorHAnsi"/>
          <w:b/>
        </w:rPr>
        <w:t>Opatrunki</w:t>
      </w:r>
      <w:r w:rsidR="00A265C3" w:rsidRPr="00B25D21">
        <w:rPr>
          <w:rFonts w:asciiTheme="minorHAnsi" w:hAnsiTheme="minorHAnsi" w:cstheme="minorHAnsi"/>
          <w:b/>
        </w:rPr>
        <w:t xml:space="preserve"> </w:t>
      </w:r>
    </w:p>
    <w:p w14:paraId="68AEE057" w14:textId="60D6017A" w:rsidR="00A265C3" w:rsidRPr="00B25D21" w:rsidRDefault="00A265C3" w:rsidP="00A265C3">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 xml:space="preserve">Pakiet II- </w:t>
      </w:r>
      <w:r w:rsidR="00C712A6" w:rsidRPr="00B25D21">
        <w:rPr>
          <w:rFonts w:asciiTheme="minorHAnsi" w:hAnsiTheme="minorHAnsi" w:cstheme="minorHAnsi"/>
          <w:b/>
          <w:bCs/>
          <w:lang w:eastAsia="x-none"/>
        </w:rPr>
        <w:t>Wyroby jednorazowego użytku</w:t>
      </w:r>
    </w:p>
    <w:p w14:paraId="0EE29ED8" w14:textId="69D005D1" w:rsidR="00A265C3" w:rsidRPr="00B25D21" w:rsidRDefault="00A265C3" w:rsidP="00A265C3">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 xml:space="preserve">Pakiet III- </w:t>
      </w:r>
      <w:r w:rsidR="00C712A6" w:rsidRPr="00B25D21">
        <w:rPr>
          <w:rFonts w:asciiTheme="minorHAnsi" w:hAnsiTheme="minorHAnsi" w:cstheme="minorHAnsi"/>
          <w:b/>
          <w:bCs/>
          <w:lang w:eastAsia="x-none"/>
        </w:rPr>
        <w:t>Środki ochrony osobistej</w:t>
      </w:r>
    </w:p>
    <w:p w14:paraId="0E1D01AF" w14:textId="015B1247"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 xml:space="preserve">Pakiet IV- </w:t>
      </w:r>
      <w:bookmarkStart w:id="3" w:name="_Hlk118013589"/>
      <w:r w:rsidRPr="00B25D21">
        <w:rPr>
          <w:rFonts w:asciiTheme="minorHAnsi" w:hAnsiTheme="minorHAnsi" w:cstheme="minorHAnsi"/>
          <w:b/>
          <w:bCs/>
          <w:lang w:eastAsia="x-none"/>
        </w:rPr>
        <w:t xml:space="preserve">Rękawiczki jednorazowe niesterylne </w:t>
      </w:r>
    </w:p>
    <w:bookmarkEnd w:id="3"/>
    <w:p w14:paraId="09D65EA9" w14:textId="7705EE3F"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V- Rękawiczki jednorazowe sterylne</w:t>
      </w:r>
    </w:p>
    <w:p w14:paraId="7FFA22D4" w14:textId="6F639BB0"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VI- Maseczki chirurgiczne</w:t>
      </w:r>
    </w:p>
    <w:p w14:paraId="3A170A04" w14:textId="79A76B36"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VII- Materiały stomatologiczne</w:t>
      </w:r>
    </w:p>
    <w:p w14:paraId="20E7FD9E" w14:textId="04F428FF"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VIII- Narzędzia</w:t>
      </w:r>
    </w:p>
    <w:p w14:paraId="7EF958C8" w14:textId="492C6071"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 xml:space="preserve">Pakiet IX- </w:t>
      </w:r>
      <w:bookmarkStart w:id="4" w:name="_Hlk118013681"/>
      <w:r w:rsidRPr="00B25D21">
        <w:rPr>
          <w:rFonts w:asciiTheme="minorHAnsi" w:hAnsiTheme="minorHAnsi" w:cstheme="minorHAnsi"/>
          <w:b/>
          <w:bCs/>
          <w:lang w:eastAsia="x-none"/>
        </w:rPr>
        <w:t>Materiały ortodontyczne A</w:t>
      </w:r>
    </w:p>
    <w:bookmarkEnd w:id="4"/>
    <w:p w14:paraId="3ECFEE50" w14:textId="0A350776"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X- Materiały ortodontyczne B</w:t>
      </w:r>
    </w:p>
    <w:p w14:paraId="49F63E11" w14:textId="5AFE74D2"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XI- Materiały ortodontyczne C</w:t>
      </w:r>
    </w:p>
    <w:p w14:paraId="06B7E533" w14:textId="5FC7CD75" w:rsidR="00C712A6" w:rsidRPr="00B25D21" w:rsidRDefault="00C712A6" w:rsidP="00C712A6">
      <w:pPr>
        <w:pStyle w:val="Bezodstpw"/>
        <w:ind w:left="1560"/>
        <w:jc w:val="both"/>
        <w:rPr>
          <w:rFonts w:asciiTheme="minorHAnsi" w:hAnsiTheme="minorHAnsi" w:cstheme="minorHAnsi"/>
          <w:b/>
          <w:bCs/>
          <w:lang w:eastAsia="x-none"/>
        </w:rPr>
      </w:pPr>
      <w:r w:rsidRPr="00B25D21">
        <w:rPr>
          <w:rFonts w:asciiTheme="minorHAnsi" w:hAnsiTheme="minorHAnsi" w:cstheme="minorHAnsi"/>
          <w:b/>
          <w:bCs/>
          <w:lang w:eastAsia="x-none"/>
        </w:rPr>
        <w:t>Pakiet XII- Systemy diagnostyczne</w:t>
      </w:r>
    </w:p>
    <w:p w14:paraId="08BB223C" w14:textId="77777777" w:rsidR="00C712A6" w:rsidRPr="00B25D21" w:rsidRDefault="00C712A6" w:rsidP="00A265C3">
      <w:pPr>
        <w:pStyle w:val="Bezodstpw"/>
        <w:ind w:left="1560"/>
        <w:jc w:val="both"/>
        <w:rPr>
          <w:rFonts w:asciiTheme="minorHAnsi" w:hAnsiTheme="minorHAnsi" w:cstheme="minorHAnsi"/>
          <w:b/>
          <w:bCs/>
          <w:lang w:eastAsia="x-none"/>
        </w:rPr>
      </w:pPr>
    </w:p>
    <w:p w14:paraId="1045160C" w14:textId="48008FBD" w:rsidR="00E36840" w:rsidRPr="00547BB1" w:rsidRDefault="00E36840" w:rsidP="002A53EE">
      <w:pPr>
        <w:pStyle w:val="Bezodstpw"/>
        <w:numPr>
          <w:ilvl w:val="0"/>
          <w:numId w:val="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Zamawiający nie dopuszcza składania ofert wariantowych</w:t>
      </w:r>
      <w:r w:rsidR="00E71752" w:rsidRPr="00547BB1">
        <w:rPr>
          <w:rFonts w:asciiTheme="minorHAnsi" w:hAnsiTheme="minorHAnsi" w:cstheme="minorHAnsi"/>
          <w:sz w:val="22"/>
          <w:szCs w:val="22"/>
        </w:rPr>
        <w:t>.</w:t>
      </w:r>
    </w:p>
    <w:p w14:paraId="1B59A907" w14:textId="58971B01" w:rsidR="00B17874" w:rsidRPr="00547BB1" w:rsidRDefault="00B17874" w:rsidP="002A53EE">
      <w:pPr>
        <w:pStyle w:val="Bezodstpw"/>
        <w:numPr>
          <w:ilvl w:val="0"/>
          <w:numId w:val="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Zamawiający nie przewiduje przeprowadzenia aukcji elektronicznej</w:t>
      </w:r>
      <w:r w:rsidR="00E71752" w:rsidRPr="00547BB1">
        <w:rPr>
          <w:rFonts w:asciiTheme="minorHAnsi" w:hAnsiTheme="minorHAnsi" w:cstheme="minorHAnsi"/>
          <w:sz w:val="22"/>
          <w:szCs w:val="22"/>
        </w:rPr>
        <w:t>.</w:t>
      </w:r>
    </w:p>
    <w:p w14:paraId="4720FE5F" w14:textId="2C081F0B" w:rsidR="005D2FB6" w:rsidRPr="00547BB1" w:rsidRDefault="006B4423" w:rsidP="002A53EE">
      <w:pPr>
        <w:pStyle w:val="Bezodstpw"/>
        <w:numPr>
          <w:ilvl w:val="0"/>
          <w:numId w:val="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Zamawiający </w:t>
      </w:r>
      <w:r w:rsidR="00D4413E" w:rsidRPr="00547BB1">
        <w:rPr>
          <w:rFonts w:asciiTheme="minorHAnsi" w:hAnsiTheme="minorHAnsi" w:cstheme="minorHAnsi"/>
          <w:sz w:val="22"/>
          <w:szCs w:val="22"/>
        </w:rPr>
        <w:t>nie przewiduje udzieleni</w:t>
      </w:r>
      <w:r w:rsidR="00B17874" w:rsidRPr="00547BB1">
        <w:rPr>
          <w:rFonts w:asciiTheme="minorHAnsi" w:hAnsiTheme="minorHAnsi" w:cstheme="minorHAnsi"/>
          <w:sz w:val="22"/>
          <w:szCs w:val="22"/>
        </w:rPr>
        <w:t>a</w:t>
      </w:r>
      <w:r w:rsidR="00D4413E" w:rsidRPr="00547BB1">
        <w:rPr>
          <w:rFonts w:asciiTheme="minorHAnsi" w:hAnsiTheme="minorHAnsi" w:cstheme="minorHAnsi"/>
          <w:sz w:val="22"/>
          <w:szCs w:val="22"/>
        </w:rPr>
        <w:t xml:space="preserve"> zamówień</w:t>
      </w:r>
      <w:r w:rsidR="008E1A6D" w:rsidRPr="00547BB1">
        <w:rPr>
          <w:rFonts w:asciiTheme="minorHAnsi" w:hAnsiTheme="minorHAnsi" w:cstheme="minorHAnsi"/>
          <w:sz w:val="22"/>
          <w:szCs w:val="22"/>
        </w:rPr>
        <w:t>,</w:t>
      </w:r>
      <w:r w:rsidR="00D4413E" w:rsidRPr="00547BB1">
        <w:rPr>
          <w:rFonts w:asciiTheme="minorHAnsi" w:hAnsiTheme="minorHAnsi" w:cstheme="minorHAnsi"/>
          <w:sz w:val="22"/>
          <w:szCs w:val="22"/>
        </w:rPr>
        <w:t xml:space="preserve"> o których mowa w art. 214 ust. 1 pkt. </w:t>
      </w:r>
      <w:r w:rsidR="00DC3452" w:rsidRPr="00547BB1">
        <w:rPr>
          <w:rFonts w:asciiTheme="minorHAnsi" w:hAnsiTheme="minorHAnsi" w:cstheme="minorHAnsi"/>
          <w:sz w:val="22"/>
          <w:szCs w:val="22"/>
        </w:rPr>
        <w:br/>
      </w:r>
      <w:r w:rsidR="00D4413E" w:rsidRPr="00547BB1">
        <w:rPr>
          <w:rFonts w:asciiTheme="minorHAnsi" w:hAnsiTheme="minorHAnsi" w:cstheme="minorHAnsi"/>
          <w:sz w:val="22"/>
          <w:szCs w:val="22"/>
        </w:rPr>
        <w:t>8 ustawy.</w:t>
      </w:r>
    </w:p>
    <w:p w14:paraId="3ACEB606" w14:textId="77777777" w:rsidR="00547BB1" w:rsidRPr="00547BB1" w:rsidRDefault="00B17874" w:rsidP="003A3A96">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sz w:val="22"/>
          <w:szCs w:val="22"/>
        </w:rPr>
        <w:t>Zamawiający nie przewiduje zawarcia umowy ramowej</w:t>
      </w:r>
      <w:r w:rsidR="00372928" w:rsidRPr="00547BB1">
        <w:rPr>
          <w:rFonts w:asciiTheme="minorHAnsi" w:hAnsiTheme="minorHAnsi" w:cstheme="minorHAnsi"/>
          <w:sz w:val="22"/>
          <w:szCs w:val="22"/>
        </w:rPr>
        <w:t>.</w:t>
      </w:r>
    </w:p>
    <w:p w14:paraId="652A0C74" w14:textId="6857AFE4" w:rsidR="00FE6DC9" w:rsidRPr="00547BB1" w:rsidRDefault="00844979" w:rsidP="003A3A96">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rPr>
        <w:t>Oznaczenie kodowe</w:t>
      </w:r>
      <w:r w:rsidR="005330CD" w:rsidRPr="00547BB1">
        <w:rPr>
          <w:rFonts w:asciiTheme="minorHAnsi" w:hAnsiTheme="minorHAnsi" w:cstheme="minorHAnsi"/>
        </w:rPr>
        <w:t>: główny kod zamówienia</w:t>
      </w:r>
      <w:r w:rsidR="00DC3452" w:rsidRPr="00547BB1">
        <w:rPr>
          <w:rFonts w:asciiTheme="minorHAnsi" w:hAnsiTheme="minorHAnsi" w:cstheme="minorHAnsi"/>
        </w:rPr>
        <w:t xml:space="preserve"> CPV: </w:t>
      </w:r>
      <w:r w:rsidR="005330CD" w:rsidRPr="00547BB1">
        <w:rPr>
          <w:rFonts w:asciiTheme="minorHAnsi" w:hAnsiTheme="minorHAnsi" w:cstheme="minorHAnsi"/>
        </w:rPr>
        <w:t xml:space="preserve">33100000-1; kody szczegółowe </w:t>
      </w:r>
      <w:r w:rsidR="005002B2" w:rsidRPr="00547BB1">
        <w:rPr>
          <w:rFonts w:asciiTheme="minorHAnsi" w:hAnsiTheme="minorHAnsi" w:cstheme="minorHAnsi"/>
        </w:rPr>
        <w:t xml:space="preserve">: </w:t>
      </w:r>
      <w:r w:rsidRPr="00547BB1">
        <w:rPr>
          <w:rFonts w:asciiTheme="minorHAnsi" w:hAnsiTheme="minorHAnsi" w:cstheme="minorHAnsi"/>
        </w:rPr>
        <w:t xml:space="preserve">CPV: </w:t>
      </w:r>
      <w:r w:rsidR="00FE6DC9" w:rsidRPr="00547BB1">
        <w:rPr>
          <w:rFonts w:asciiTheme="minorHAnsi" w:hAnsiTheme="minorHAnsi" w:cstheme="minorHAnsi"/>
        </w:rPr>
        <w:t>33141110-4; 33141000-0; 33140000-3; 33130000-0; 33138000-6; 331</w:t>
      </w:r>
      <w:r w:rsidR="00547F9F">
        <w:rPr>
          <w:rFonts w:asciiTheme="minorHAnsi" w:hAnsiTheme="minorHAnsi" w:cstheme="minorHAnsi"/>
        </w:rPr>
        <w:t>2</w:t>
      </w:r>
      <w:r w:rsidR="00FE6DC9" w:rsidRPr="00547BB1">
        <w:rPr>
          <w:rFonts w:asciiTheme="minorHAnsi" w:hAnsiTheme="minorHAnsi" w:cstheme="minorHAnsi"/>
        </w:rPr>
        <w:t>4</w:t>
      </w:r>
      <w:r w:rsidR="00547F9F">
        <w:rPr>
          <w:rFonts w:asciiTheme="minorHAnsi" w:hAnsiTheme="minorHAnsi" w:cstheme="minorHAnsi"/>
        </w:rPr>
        <w:t>1</w:t>
      </w:r>
      <w:r w:rsidR="00FE6DC9" w:rsidRPr="00547BB1">
        <w:rPr>
          <w:rFonts w:asciiTheme="minorHAnsi" w:hAnsiTheme="minorHAnsi" w:cstheme="minorHAnsi"/>
        </w:rPr>
        <w:t xml:space="preserve">10-9;  </w:t>
      </w:r>
    </w:p>
    <w:p w14:paraId="039484DA" w14:textId="77777777" w:rsidR="00547BB1" w:rsidRPr="00547BB1" w:rsidRDefault="00F53D03" w:rsidP="008E5F7E">
      <w:pPr>
        <w:pStyle w:val="Bezodstpw"/>
        <w:numPr>
          <w:ilvl w:val="0"/>
          <w:numId w:val="4"/>
        </w:numPr>
        <w:ind w:left="709" w:hanging="425"/>
        <w:jc w:val="both"/>
        <w:rPr>
          <w:rFonts w:asciiTheme="minorHAnsi" w:hAnsiTheme="minorHAnsi" w:cstheme="minorHAnsi"/>
          <w:b/>
          <w:bCs/>
        </w:rPr>
      </w:pPr>
      <w:r w:rsidRPr="00547BB1">
        <w:rPr>
          <w:rFonts w:asciiTheme="minorHAnsi" w:hAnsiTheme="minorHAnsi" w:cstheme="minorHAnsi"/>
          <w:b/>
          <w:bCs/>
        </w:rPr>
        <w:t xml:space="preserve">Opis przedmiotu zamówienia należy odczytywać wraz z ewentualnymi zmianami treści specyfikacji, będącymi np. wynikiem udzielonych odpowiedzi na zapytania wykonawców. </w:t>
      </w:r>
      <w:r w:rsidR="00FE6DC9" w:rsidRPr="00547BB1">
        <w:rPr>
          <w:rFonts w:asciiTheme="minorHAnsi" w:hAnsiTheme="minorHAnsi" w:cstheme="minorHAnsi"/>
          <w:b/>
          <w:bCs/>
        </w:rPr>
        <w:t xml:space="preserve"> </w:t>
      </w:r>
      <w:r w:rsidRPr="00547BB1">
        <w:rPr>
          <w:rFonts w:asciiTheme="minorHAnsi" w:hAnsiTheme="minorHAnsi" w:cstheme="minorHAnsi"/>
          <w:b/>
          <w:bCs/>
        </w:rPr>
        <w:t>Zmiany treści SWZ oraz udzielone odpowiedzi, o których mowa w zdaniu poprzednim są każdorazowo wiążące dla Wykonawców.</w:t>
      </w:r>
    </w:p>
    <w:p w14:paraId="64C16CBA" w14:textId="686B9DE0" w:rsidR="00F53D03" w:rsidRPr="00547BB1" w:rsidRDefault="003E4A90" w:rsidP="008E5F7E">
      <w:pPr>
        <w:pStyle w:val="Bezodstpw"/>
        <w:numPr>
          <w:ilvl w:val="0"/>
          <w:numId w:val="4"/>
        </w:numPr>
        <w:ind w:left="709" w:hanging="425"/>
        <w:jc w:val="both"/>
        <w:rPr>
          <w:rFonts w:asciiTheme="minorHAnsi" w:hAnsiTheme="minorHAnsi" w:cstheme="minorHAnsi"/>
        </w:rPr>
      </w:pPr>
      <w:r w:rsidRPr="00547BB1">
        <w:rPr>
          <w:rFonts w:asciiTheme="minorHAnsi" w:hAnsiTheme="minorHAnsi" w:cstheme="minorHAnsi"/>
        </w:rPr>
        <w:t>Wymagania dotyczące zatrudnienia na podstawie umowy o pracę: nie dotyczy.</w:t>
      </w:r>
      <w:r w:rsidR="00F53D03" w:rsidRPr="00547BB1">
        <w:rPr>
          <w:rFonts w:asciiTheme="minorHAnsi" w:hAnsiTheme="minorHAnsi" w:cstheme="minorHAnsi"/>
        </w:rPr>
        <w:t xml:space="preserve"> </w:t>
      </w:r>
    </w:p>
    <w:p w14:paraId="3032AF01" w14:textId="77777777" w:rsidR="00F53D03" w:rsidRPr="00547BB1" w:rsidRDefault="00F53D03" w:rsidP="00F232FF">
      <w:pPr>
        <w:pStyle w:val="Bezodstpw"/>
        <w:ind w:left="709"/>
        <w:jc w:val="both"/>
        <w:rPr>
          <w:rFonts w:asciiTheme="minorHAnsi" w:hAnsiTheme="minorHAnsi" w:cstheme="minorHAnsi"/>
        </w:rPr>
      </w:pPr>
    </w:p>
    <w:p w14:paraId="0AE19B23" w14:textId="77777777" w:rsidR="00855417" w:rsidRPr="00547BB1" w:rsidRDefault="00855417" w:rsidP="00CB020D">
      <w:pPr>
        <w:spacing w:before="0" w:after="0"/>
        <w:jc w:val="both"/>
        <w:rPr>
          <w:rFonts w:asciiTheme="minorHAnsi" w:hAnsiTheme="minorHAnsi" w:cstheme="minorHAnsi"/>
          <w:lang w:eastAsia="x-none"/>
        </w:rPr>
      </w:pPr>
    </w:p>
    <w:p w14:paraId="0C093DD3" w14:textId="77777777" w:rsidR="00B44C39" w:rsidRPr="00547BB1" w:rsidRDefault="00C953CE" w:rsidP="00CB020D">
      <w:pPr>
        <w:numPr>
          <w:ilvl w:val="0"/>
          <w:numId w:val="2"/>
        </w:numPr>
        <w:spacing w:before="0" w:after="0"/>
        <w:ind w:left="284" w:hanging="284"/>
        <w:jc w:val="both"/>
        <w:rPr>
          <w:rFonts w:asciiTheme="minorHAnsi" w:hAnsiTheme="minorHAnsi" w:cstheme="minorHAnsi"/>
          <w:b/>
        </w:rPr>
      </w:pPr>
      <w:r w:rsidRPr="00547BB1">
        <w:rPr>
          <w:rFonts w:asciiTheme="minorHAnsi" w:hAnsiTheme="minorHAnsi" w:cstheme="minorHAnsi"/>
          <w:b/>
        </w:rPr>
        <w:t>TERMIN WYKONANIA ZAMÓWIENIA</w:t>
      </w:r>
    </w:p>
    <w:p w14:paraId="7B3AD7A0" w14:textId="7F6CF378" w:rsidR="00FE6DC9" w:rsidRPr="00547BB1" w:rsidRDefault="00FE6DC9" w:rsidP="00FE6DC9">
      <w:pPr>
        <w:pStyle w:val="Bezodstpw"/>
        <w:ind w:left="1" w:firstLine="1"/>
        <w:jc w:val="both"/>
        <w:rPr>
          <w:rFonts w:asciiTheme="minorHAnsi" w:hAnsiTheme="minorHAnsi" w:cstheme="minorHAnsi"/>
          <w:sz w:val="22"/>
          <w:szCs w:val="22"/>
        </w:rPr>
      </w:pPr>
      <w:r w:rsidRPr="00547BB1">
        <w:rPr>
          <w:rFonts w:asciiTheme="minorHAnsi" w:hAnsiTheme="minorHAnsi" w:cstheme="minorHAnsi"/>
          <w:sz w:val="22"/>
          <w:szCs w:val="22"/>
        </w:rPr>
        <w:t xml:space="preserve">      </w:t>
      </w:r>
      <w:r w:rsidR="001C3D88" w:rsidRPr="00547BB1">
        <w:rPr>
          <w:rFonts w:asciiTheme="minorHAnsi" w:hAnsiTheme="minorHAnsi" w:cstheme="minorHAnsi"/>
          <w:sz w:val="22"/>
          <w:szCs w:val="22"/>
        </w:rPr>
        <w:t>Termin realizacji zamówienia wynosi</w:t>
      </w:r>
      <w:r w:rsidRPr="00547BB1">
        <w:rPr>
          <w:rFonts w:asciiTheme="minorHAnsi" w:hAnsiTheme="minorHAnsi" w:cstheme="minorHAnsi"/>
          <w:sz w:val="22"/>
          <w:szCs w:val="22"/>
        </w:rPr>
        <w:t>:</w:t>
      </w:r>
      <w:r w:rsidR="001C3D88"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sukcesywnie w okresie </w:t>
      </w:r>
      <w:r w:rsidRPr="00547BB1">
        <w:rPr>
          <w:rFonts w:asciiTheme="minorHAnsi" w:hAnsiTheme="minorHAnsi" w:cstheme="minorHAnsi"/>
          <w:b/>
          <w:bCs/>
          <w:sz w:val="22"/>
          <w:szCs w:val="22"/>
        </w:rPr>
        <w:t>12 miesięcy</w:t>
      </w:r>
      <w:r w:rsidRPr="00547BB1">
        <w:rPr>
          <w:rFonts w:asciiTheme="minorHAnsi" w:hAnsiTheme="minorHAnsi" w:cstheme="minorHAnsi"/>
          <w:sz w:val="22"/>
          <w:szCs w:val="22"/>
        </w:rPr>
        <w:t xml:space="preserve"> od zawarcia umowy w  </w:t>
      </w:r>
      <w:r w:rsidRPr="00547BB1">
        <w:rPr>
          <w:rFonts w:asciiTheme="minorHAnsi" w:hAnsiTheme="minorHAnsi" w:cstheme="minorHAnsi"/>
          <w:sz w:val="22"/>
          <w:szCs w:val="22"/>
        </w:rPr>
        <w:br/>
        <w:t xml:space="preserve">       sprawie zamówienia publicznego.</w:t>
      </w:r>
    </w:p>
    <w:p w14:paraId="59776318" w14:textId="1B6F0AEA" w:rsidR="001C1517" w:rsidRPr="00547BB1" w:rsidRDefault="001C1517" w:rsidP="00FE6DC9">
      <w:pPr>
        <w:pStyle w:val="Bezodstpw"/>
        <w:jc w:val="both"/>
        <w:rPr>
          <w:rFonts w:asciiTheme="minorHAnsi" w:hAnsiTheme="minorHAnsi" w:cstheme="minorHAnsi"/>
          <w:bCs/>
        </w:rPr>
      </w:pPr>
    </w:p>
    <w:p w14:paraId="54218894" w14:textId="77777777" w:rsidR="005C40B0" w:rsidRPr="00547BB1" w:rsidRDefault="00C953CE"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PRZEDMIOTOWE ŚRODKI DOWODOWE</w:t>
      </w:r>
    </w:p>
    <w:p w14:paraId="728AF48D" w14:textId="30893E14" w:rsidR="00557605" w:rsidRPr="00547BB1" w:rsidRDefault="00557605" w:rsidP="00557605">
      <w:pPr>
        <w:pStyle w:val="Bezodstpw"/>
        <w:jc w:val="both"/>
        <w:rPr>
          <w:rFonts w:asciiTheme="minorHAnsi" w:hAnsiTheme="minorHAnsi" w:cstheme="minorHAnsi"/>
          <w:b/>
          <w:strike/>
          <w:sz w:val="22"/>
          <w:szCs w:val="22"/>
        </w:rPr>
      </w:pPr>
      <w:r w:rsidRPr="00547BB1">
        <w:rPr>
          <w:rFonts w:asciiTheme="minorHAnsi" w:hAnsiTheme="minorHAnsi" w:cstheme="minorHAnsi"/>
          <w:bCs/>
          <w:sz w:val="22"/>
          <w:szCs w:val="22"/>
        </w:rPr>
        <w:t xml:space="preserve">      </w:t>
      </w:r>
      <w:r w:rsidR="009A7D32" w:rsidRPr="00547BB1">
        <w:rPr>
          <w:rFonts w:asciiTheme="minorHAnsi" w:hAnsiTheme="minorHAnsi" w:cstheme="minorHAnsi"/>
          <w:bCs/>
          <w:sz w:val="22"/>
          <w:szCs w:val="22"/>
        </w:rPr>
        <w:t>Zamawiający nie wymaga złożenia przedmiotowych środków dowodowych</w:t>
      </w:r>
    </w:p>
    <w:p w14:paraId="7F55FE44" w14:textId="77777777" w:rsidR="00D4195B" w:rsidRPr="00547BB1" w:rsidRDefault="00D4195B" w:rsidP="00CB020D">
      <w:pPr>
        <w:pStyle w:val="Tytu"/>
        <w:jc w:val="both"/>
        <w:rPr>
          <w:rFonts w:asciiTheme="minorHAnsi" w:hAnsiTheme="minorHAnsi" w:cstheme="minorHAnsi"/>
          <w:b w:val="0"/>
          <w:bCs/>
          <w:sz w:val="24"/>
          <w:szCs w:val="24"/>
        </w:rPr>
      </w:pPr>
    </w:p>
    <w:p w14:paraId="21086407" w14:textId="77777777" w:rsidR="00C953CE" w:rsidRPr="00547BB1" w:rsidRDefault="00C953CE"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PODSTAWY WYKLUCZENIA Z POSTĘPOWANIA</w:t>
      </w:r>
    </w:p>
    <w:p w14:paraId="59F2149E" w14:textId="77777777" w:rsidR="00F03ED4" w:rsidRPr="00547BB1" w:rsidRDefault="00F03ED4" w:rsidP="005D5580">
      <w:pPr>
        <w:pStyle w:val="Bezodstpw"/>
        <w:numPr>
          <w:ilvl w:val="0"/>
          <w:numId w:val="1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Wykluczeniu z postępowania podlegają Wykonawcy:</w:t>
      </w:r>
    </w:p>
    <w:p w14:paraId="370DD474" w14:textId="1BAC20B0" w:rsidR="007E5BCD" w:rsidRPr="00547BB1" w:rsidRDefault="00F03ED4" w:rsidP="005D5580">
      <w:pPr>
        <w:pStyle w:val="Bezodstpw"/>
        <w:numPr>
          <w:ilvl w:val="0"/>
          <w:numId w:val="12"/>
        </w:numPr>
        <w:ind w:left="1134" w:hanging="425"/>
        <w:jc w:val="both"/>
        <w:rPr>
          <w:rFonts w:asciiTheme="minorHAnsi" w:hAnsiTheme="minorHAnsi" w:cstheme="minorHAnsi"/>
          <w:sz w:val="22"/>
          <w:szCs w:val="22"/>
        </w:rPr>
      </w:pPr>
      <w:r w:rsidRPr="00547BB1">
        <w:rPr>
          <w:rFonts w:asciiTheme="minorHAnsi" w:hAnsiTheme="minorHAnsi" w:cstheme="minorHAnsi"/>
          <w:sz w:val="22"/>
          <w:szCs w:val="22"/>
        </w:rPr>
        <w:t>Wobec których zachodzą podstawy wykluczenia wymienione w art. 108 ust. 1 ustawy</w:t>
      </w:r>
      <w:r w:rsidR="00E11EDC" w:rsidRPr="00547BB1">
        <w:rPr>
          <w:rFonts w:asciiTheme="minorHAnsi" w:hAnsiTheme="minorHAnsi" w:cstheme="minorHAnsi"/>
          <w:sz w:val="22"/>
          <w:szCs w:val="22"/>
        </w:rPr>
        <w:t xml:space="preserve"> (obligatoryjne przesłanki wykluczenia)</w:t>
      </w:r>
      <w:r w:rsidRPr="00547BB1">
        <w:rPr>
          <w:rFonts w:asciiTheme="minorHAnsi" w:hAnsiTheme="minorHAnsi" w:cstheme="minorHAnsi"/>
          <w:sz w:val="22"/>
          <w:szCs w:val="22"/>
        </w:rPr>
        <w:t>;</w:t>
      </w:r>
    </w:p>
    <w:p w14:paraId="1C63110F" w14:textId="5A8A7217" w:rsidR="008648A9" w:rsidRPr="00547BB1" w:rsidRDefault="008648A9" w:rsidP="00254F18">
      <w:pPr>
        <w:pStyle w:val="Bezodstpw"/>
        <w:numPr>
          <w:ilvl w:val="0"/>
          <w:numId w:val="12"/>
        </w:numPr>
        <w:ind w:left="1134"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Wobec których zachodzą podstawy wykluczenia wymienione w </w:t>
      </w:r>
      <w:bookmarkStart w:id="5" w:name="_Hlk107422402"/>
      <w:r w:rsidRPr="00547BB1">
        <w:rPr>
          <w:rFonts w:asciiTheme="minorHAnsi" w:hAnsiTheme="minorHAnsi" w:cstheme="minorHAnsi"/>
          <w:sz w:val="22"/>
          <w:szCs w:val="22"/>
        </w:rPr>
        <w:t>art. 7 ust. 1 ustawy z dnia 13 kwietnia 2022 r. o szczególnych rozwiązaniach w zakresie przeciwdziałania wspieraniu agresji na Ukrainę oraz służących ochronie bezpieczeństwa narodowego.</w:t>
      </w:r>
      <w:bookmarkEnd w:id="5"/>
    </w:p>
    <w:p w14:paraId="0C47D119" w14:textId="188DF90C" w:rsidR="00BF088E" w:rsidRPr="00547BB1" w:rsidRDefault="00BF088E" w:rsidP="00254F18">
      <w:pPr>
        <w:pStyle w:val="Bezodstpw"/>
        <w:numPr>
          <w:ilvl w:val="0"/>
          <w:numId w:val="12"/>
        </w:numPr>
        <w:ind w:left="1134" w:hanging="425"/>
        <w:jc w:val="both"/>
        <w:rPr>
          <w:rFonts w:asciiTheme="minorHAnsi" w:hAnsiTheme="minorHAnsi" w:cstheme="minorHAnsi"/>
          <w:sz w:val="22"/>
          <w:szCs w:val="22"/>
        </w:rPr>
      </w:pPr>
      <w:r w:rsidRPr="00547BB1">
        <w:rPr>
          <w:rFonts w:asciiTheme="minorHAnsi" w:hAnsiTheme="minorHAnsi" w:cstheme="minorHAnsi"/>
          <w:sz w:val="22"/>
          <w:szCs w:val="22"/>
        </w:rPr>
        <w:lastRenderedPageBreak/>
        <w:t>Wobec których zachodzą podstawy wykluczenia wymienione w art. 109 ust. 1 pkt 4 ustawy</w:t>
      </w:r>
    </w:p>
    <w:p w14:paraId="71DE1849" w14:textId="77777777" w:rsidR="000B347A" w:rsidRPr="00547BB1" w:rsidRDefault="000B347A" w:rsidP="000B347A">
      <w:pPr>
        <w:pStyle w:val="Bezodstpw"/>
        <w:ind w:left="1134"/>
        <w:jc w:val="both"/>
        <w:rPr>
          <w:rFonts w:asciiTheme="minorHAnsi" w:hAnsiTheme="minorHAnsi" w:cstheme="minorHAnsi"/>
          <w:sz w:val="22"/>
          <w:szCs w:val="22"/>
        </w:rPr>
      </w:pPr>
    </w:p>
    <w:p w14:paraId="0647B3DD" w14:textId="77777777" w:rsidR="00C953CE" w:rsidRPr="00547BB1" w:rsidRDefault="00C953CE"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WARUNKI UDZIAŁU W POSTĘPOWANIU</w:t>
      </w:r>
    </w:p>
    <w:p w14:paraId="488C4776" w14:textId="77777777" w:rsidR="00AF41C0" w:rsidRPr="00547BB1" w:rsidRDefault="00861083" w:rsidP="00CF3888">
      <w:pPr>
        <w:pStyle w:val="Bezodstpw"/>
        <w:numPr>
          <w:ilvl w:val="0"/>
          <w:numId w:val="59"/>
        </w:numPr>
        <w:jc w:val="both"/>
        <w:rPr>
          <w:rFonts w:asciiTheme="minorHAnsi" w:hAnsiTheme="minorHAnsi" w:cstheme="minorHAnsi"/>
          <w:color w:val="000000"/>
        </w:rPr>
      </w:pPr>
      <w:r w:rsidRPr="00547BB1">
        <w:rPr>
          <w:rFonts w:asciiTheme="minorHAnsi" w:hAnsiTheme="minorHAnsi" w:cstheme="minorHAnsi"/>
          <w:sz w:val="22"/>
          <w:szCs w:val="22"/>
        </w:rPr>
        <w:t xml:space="preserve">O </w:t>
      </w:r>
      <w:r w:rsidR="000A5AB8" w:rsidRPr="00547BB1">
        <w:rPr>
          <w:rFonts w:asciiTheme="minorHAnsi" w:hAnsiTheme="minorHAnsi" w:cstheme="minorHAnsi"/>
          <w:sz w:val="22"/>
          <w:szCs w:val="22"/>
        </w:rPr>
        <w:t>udzielenie zamówienia publicznego mogą ubiegać się Wykonawcy</w:t>
      </w:r>
      <w:r w:rsidR="005E383B" w:rsidRPr="00547BB1">
        <w:rPr>
          <w:rFonts w:asciiTheme="minorHAnsi" w:hAnsiTheme="minorHAnsi" w:cstheme="minorHAnsi"/>
          <w:sz w:val="22"/>
          <w:szCs w:val="22"/>
        </w:rPr>
        <w:t>,</w:t>
      </w:r>
      <w:r w:rsidR="008571FB" w:rsidRPr="00547BB1">
        <w:rPr>
          <w:rFonts w:asciiTheme="minorHAnsi" w:hAnsiTheme="minorHAnsi" w:cstheme="minorHAnsi"/>
          <w:sz w:val="22"/>
          <w:szCs w:val="22"/>
        </w:rPr>
        <w:t xml:space="preserve"> którzy sp</w:t>
      </w:r>
      <w:r w:rsidR="000A5AB8" w:rsidRPr="00547BB1">
        <w:rPr>
          <w:rFonts w:asciiTheme="minorHAnsi" w:hAnsiTheme="minorHAnsi" w:cstheme="minorHAnsi"/>
          <w:sz w:val="22"/>
          <w:szCs w:val="22"/>
        </w:rPr>
        <w:t>ełniają warunek dotyczący zdolności do występowania w obrocie gospodarczym.</w:t>
      </w:r>
    </w:p>
    <w:p w14:paraId="2CB2C1B0" w14:textId="77777777" w:rsidR="00AF41C0" w:rsidRPr="00547BB1" w:rsidRDefault="000A5AB8" w:rsidP="00CF3888">
      <w:pPr>
        <w:pStyle w:val="Bezodstpw"/>
        <w:numPr>
          <w:ilvl w:val="0"/>
          <w:numId w:val="59"/>
        </w:numPr>
        <w:jc w:val="both"/>
        <w:rPr>
          <w:rFonts w:asciiTheme="minorHAnsi" w:hAnsiTheme="minorHAnsi" w:cstheme="minorHAnsi"/>
          <w:color w:val="000000"/>
        </w:rPr>
      </w:pPr>
      <w:r w:rsidRPr="00547BB1">
        <w:rPr>
          <w:rFonts w:asciiTheme="minorHAnsi" w:hAnsiTheme="minorHAnsi" w:cstheme="minorHAnsi"/>
          <w:sz w:val="22"/>
          <w:szCs w:val="22"/>
        </w:rPr>
        <w:t>W zakresie warunku wymienionego w pkt. 1, Zamawiający wymaga, aby Wykonawcy prowadzący działalność gospodarczą byli wpisani do rejestru zawodowego lub rejestru handlowego prowadzonego w kraju ich siedziby lub miejsca zamieszkani</w:t>
      </w:r>
      <w:r w:rsidR="00491623" w:rsidRPr="00547BB1">
        <w:rPr>
          <w:rFonts w:asciiTheme="minorHAnsi" w:hAnsiTheme="minorHAnsi" w:cstheme="minorHAnsi"/>
          <w:sz w:val="22"/>
          <w:szCs w:val="22"/>
        </w:rPr>
        <w:t>a.</w:t>
      </w:r>
      <w:r w:rsidR="00AF41C0" w:rsidRPr="00547BB1">
        <w:rPr>
          <w:rFonts w:asciiTheme="minorHAnsi" w:hAnsiTheme="minorHAnsi" w:cstheme="minorHAnsi"/>
          <w:sz w:val="22"/>
          <w:szCs w:val="22"/>
        </w:rPr>
        <w:t xml:space="preserve"> </w:t>
      </w:r>
    </w:p>
    <w:p w14:paraId="334D16BE" w14:textId="3F8F236B" w:rsidR="000A5AB8" w:rsidRPr="00547BB1" w:rsidRDefault="000A5AB8" w:rsidP="00AF41C0">
      <w:pPr>
        <w:pStyle w:val="Bezodstpw"/>
        <w:ind w:left="709"/>
        <w:jc w:val="both"/>
        <w:rPr>
          <w:rFonts w:asciiTheme="minorHAnsi" w:hAnsiTheme="minorHAnsi" w:cstheme="minorHAnsi"/>
          <w:bCs/>
          <w:color w:val="FF0000"/>
          <w:sz w:val="22"/>
          <w:szCs w:val="22"/>
        </w:rPr>
      </w:pPr>
    </w:p>
    <w:p w14:paraId="6F04470D" w14:textId="77777777" w:rsidR="001B2A67" w:rsidRPr="00547BB1" w:rsidRDefault="001B2A67" w:rsidP="00AF41C0">
      <w:pPr>
        <w:pStyle w:val="Bezodstpw"/>
        <w:jc w:val="both"/>
        <w:rPr>
          <w:rFonts w:asciiTheme="minorHAnsi" w:hAnsiTheme="minorHAnsi" w:cstheme="minorHAnsi"/>
          <w:bCs/>
          <w:sz w:val="22"/>
          <w:szCs w:val="22"/>
        </w:rPr>
      </w:pPr>
    </w:p>
    <w:p w14:paraId="4FE55CCC" w14:textId="4EC1197D" w:rsidR="003F1F6C" w:rsidRPr="00547BB1" w:rsidRDefault="00113288" w:rsidP="003F1F6C">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PODMIOTOWE ŚRODKI DOWODOWE</w:t>
      </w:r>
    </w:p>
    <w:p w14:paraId="1F03497A" w14:textId="2BEFE525" w:rsidR="00B56068" w:rsidRPr="00547BB1" w:rsidRDefault="00F9691E" w:rsidP="005D5580">
      <w:pPr>
        <w:pStyle w:val="Bezodstpw"/>
        <w:numPr>
          <w:ilvl w:val="0"/>
          <w:numId w:val="19"/>
        </w:numPr>
        <w:ind w:left="709" w:hanging="425"/>
        <w:jc w:val="both"/>
        <w:rPr>
          <w:rFonts w:asciiTheme="minorHAnsi" w:eastAsia="Calibri" w:hAnsiTheme="minorHAnsi" w:cstheme="minorHAnsi"/>
          <w:sz w:val="22"/>
          <w:szCs w:val="22"/>
          <w:lang w:eastAsia="en-US"/>
        </w:rPr>
      </w:pPr>
      <w:bookmarkStart w:id="6" w:name="_Hlk107439974"/>
      <w:r w:rsidRPr="00547BB1">
        <w:rPr>
          <w:rFonts w:asciiTheme="minorHAnsi" w:eastAsia="Calibri" w:hAnsiTheme="minorHAnsi" w:cstheme="minorHAnsi"/>
          <w:sz w:val="22"/>
          <w:szCs w:val="22"/>
          <w:lang w:eastAsia="en-US"/>
        </w:rPr>
        <w:t>Wykonawca wraz z ofertą składa</w:t>
      </w:r>
      <w:r w:rsidR="00B56068" w:rsidRPr="00547BB1">
        <w:rPr>
          <w:rFonts w:asciiTheme="minorHAnsi" w:eastAsia="Calibri" w:hAnsiTheme="minorHAnsi" w:cstheme="minorHAnsi"/>
          <w:sz w:val="22"/>
          <w:szCs w:val="22"/>
          <w:lang w:eastAsia="en-US"/>
        </w:rPr>
        <w:t xml:space="preserve"> </w:t>
      </w:r>
      <w:bookmarkEnd w:id="6"/>
      <w:r w:rsidR="00B56068" w:rsidRPr="00547BB1">
        <w:rPr>
          <w:rFonts w:asciiTheme="minorHAnsi" w:eastAsia="Calibri" w:hAnsiTheme="minorHAnsi" w:cstheme="minorHAnsi"/>
          <w:sz w:val="22"/>
          <w:szCs w:val="22"/>
          <w:lang w:eastAsia="en-US"/>
        </w:rPr>
        <w:t>o</w:t>
      </w:r>
      <w:r w:rsidRPr="00547BB1">
        <w:rPr>
          <w:rFonts w:asciiTheme="minorHAnsi" w:hAnsiTheme="minorHAnsi" w:cstheme="minorHAnsi"/>
          <w:sz w:val="22"/>
          <w:szCs w:val="22"/>
        </w:rPr>
        <w:t xml:space="preserve">świadczenie o niepodleganiu wykluczeniu z postępowania oraz spełnianiu warunków udziału w postępowaniu w zakresie wskazanym </w:t>
      </w:r>
      <w:r w:rsidR="00357850" w:rsidRPr="00547BB1">
        <w:rPr>
          <w:rFonts w:asciiTheme="minorHAnsi" w:hAnsiTheme="minorHAnsi" w:cstheme="minorHAnsi"/>
          <w:sz w:val="22"/>
          <w:szCs w:val="22"/>
        </w:rPr>
        <w:t xml:space="preserve">w </w:t>
      </w:r>
      <w:r w:rsidR="00357850" w:rsidRPr="00547BB1">
        <w:rPr>
          <w:rFonts w:asciiTheme="minorHAnsi" w:hAnsiTheme="minorHAnsi" w:cstheme="minorHAnsi"/>
          <w:b/>
          <w:bCs/>
          <w:sz w:val="22"/>
          <w:szCs w:val="22"/>
        </w:rPr>
        <w:t>Załączniku Nr 4 do SWZ</w:t>
      </w:r>
      <w:r w:rsidRPr="00547BB1">
        <w:rPr>
          <w:rFonts w:asciiTheme="minorHAnsi" w:hAnsiTheme="minorHAnsi" w:cstheme="minorHAnsi"/>
          <w:sz w:val="22"/>
          <w:szCs w:val="22"/>
        </w:rPr>
        <w:t>.</w:t>
      </w:r>
    </w:p>
    <w:p w14:paraId="2D367B02" w14:textId="444DF1CB" w:rsidR="00C14692" w:rsidRPr="00547BB1" w:rsidRDefault="00287115" w:rsidP="005D5580">
      <w:pPr>
        <w:pStyle w:val="Bezodstpw"/>
        <w:numPr>
          <w:ilvl w:val="0"/>
          <w:numId w:val="19"/>
        </w:numPr>
        <w:ind w:left="709" w:hanging="425"/>
        <w:jc w:val="both"/>
        <w:rPr>
          <w:rFonts w:asciiTheme="minorHAnsi" w:eastAsia="Calibri" w:hAnsiTheme="minorHAnsi" w:cstheme="minorHAnsi"/>
          <w:sz w:val="22"/>
          <w:szCs w:val="22"/>
          <w:lang w:eastAsia="en-US"/>
        </w:rPr>
      </w:pPr>
      <w:bookmarkStart w:id="7" w:name="_Hlk107440217"/>
      <w:r w:rsidRPr="00547BB1">
        <w:rPr>
          <w:rFonts w:asciiTheme="minorHAnsi" w:eastAsia="Calibri" w:hAnsiTheme="minorHAnsi" w:cstheme="minorHAnsi"/>
          <w:sz w:val="22"/>
          <w:szCs w:val="22"/>
          <w:lang w:eastAsia="en-US"/>
        </w:rPr>
        <w:t>Wykonawca wraz z ofertą składa p</w:t>
      </w:r>
      <w:r w:rsidR="00E533AC" w:rsidRPr="00547BB1">
        <w:rPr>
          <w:rFonts w:asciiTheme="minorHAnsi" w:hAnsiTheme="minorHAnsi" w:cstheme="minorHAnsi"/>
          <w:sz w:val="22"/>
          <w:szCs w:val="22"/>
        </w:rPr>
        <w:t xml:space="preserve">odmiotowe środki dowodowe na potwierdzenie spełniania warunków </w:t>
      </w:r>
      <w:r w:rsidRPr="00547BB1">
        <w:rPr>
          <w:rFonts w:asciiTheme="minorHAnsi" w:hAnsiTheme="minorHAnsi" w:cstheme="minorHAnsi"/>
          <w:sz w:val="22"/>
          <w:szCs w:val="22"/>
        </w:rPr>
        <w:t xml:space="preserve">udziału </w:t>
      </w:r>
      <w:r w:rsidR="00E533AC" w:rsidRPr="00547BB1">
        <w:rPr>
          <w:rFonts w:asciiTheme="minorHAnsi" w:hAnsiTheme="minorHAnsi" w:cstheme="minorHAnsi"/>
          <w:sz w:val="22"/>
          <w:szCs w:val="22"/>
        </w:rPr>
        <w:t>w postępowaniu</w:t>
      </w:r>
      <w:r w:rsidRPr="00547BB1">
        <w:rPr>
          <w:rFonts w:asciiTheme="minorHAnsi" w:hAnsiTheme="minorHAnsi" w:cstheme="minorHAnsi"/>
          <w:sz w:val="22"/>
          <w:szCs w:val="22"/>
        </w:rPr>
        <w:t>: o</w:t>
      </w:r>
      <w:r w:rsidR="00940BC9" w:rsidRPr="00547BB1">
        <w:rPr>
          <w:rFonts w:asciiTheme="minorHAnsi" w:hAnsiTheme="minorHAnsi" w:cstheme="minorHAnsi"/>
          <w:sz w:val="22"/>
          <w:szCs w:val="22"/>
        </w:rPr>
        <w:t>dpis lub informację z Krajowego Rejestru Sądowego (KRS), Centralnej Ewidencji Informacji o Działalności Gospodarczej (CEiDG) lub innego właściwego rejestru.</w:t>
      </w:r>
    </w:p>
    <w:p w14:paraId="74CFC925" w14:textId="7C2ABCA6" w:rsidR="00940BC9" w:rsidRPr="00547BB1" w:rsidRDefault="00940BC9" w:rsidP="005D5580">
      <w:pPr>
        <w:pStyle w:val="Bezodstpw"/>
        <w:numPr>
          <w:ilvl w:val="0"/>
          <w:numId w:val="19"/>
        </w:numPr>
        <w:ind w:left="709" w:hanging="425"/>
        <w:jc w:val="both"/>
        <w:rPr>
          <w:rFonts w:asciiTheme="minorHAnsi" w:eastAsia="Calibri" w:hAnsiTheme="minorHAnsi" w:cstheme="minorHAnsi"/>
          <w:sz w:val="22"/>
          <w:szCs w:val="22"/>
          <w:lang w:eastAsia="en-US"/>
        </w:rPr>
      </w:pPr>
      <w:r w:rsidRPr="00547BB1">
        <w:rPr>
          <w:rFonts w:asciiTheme="minorHAnsi" w:hAnsiTheme="minorHAnsi" w:cstheme="minorHAnsi"/>
          <w:sz w:val="22"/>
          <w:szCs w:val="22"/>
        </w:rPr>
        <w:t>Zamiast dokumentów wymienionych w pkt. 2 Wykonawca może w Formularzu ofertowym wskazać dane umożliwiające dostęp do dokumentów samodzielnie przez Zamawiającego (poprzez bezpłatne i ogólnodostępne bazy danych). W przypadku gdy Wykonawca pozostaje wpisany do rejestru innego niż polski – w przypadku gdy żąda od Zamawiającego samodzielnego pobrania danych z tego rejestru – wskazuje w ofercie</w:t>
      </w:r>
      <w:r w:rsidR="00D95358" w:rsidRPr="00547BB1">
        <w:rPr>
          <w:rFonts w:asciiTheme="minorHAnsi" w:hAnsiTheme="minorHAnsi" w:cstheme="minorHAnsi"/>
          <w:sz w:val="22"/>
          <w:szCs w:val="22"/>
        </w:rPr>
        <w:t xml:space="preserve"> dodatkowo informacje: URL, kod wydający, pozwalające bezpłatnie uzyskać te dane przez Zamawiającego, z bazy danych państwa członkowskiego UE.</w:t>
      </w:r>
    </w:p>
    <w:bookmarkEnd w:id="7"/>
    <w:p w14:paraId="5C269E04" w14:textId="152A09AF" w:rsidR="00516136" w:rsidRPr="00547BB1" w:rsidRDefault="00F9691E" w:rsidP="005D5580">
      <w:pPr>
        <w:pStyle w:val="Bezodstpw"/>
        <w:numPr>
          <w:ilvl w:val="0"/>
          <w:numId w:val="19"/>
        </w:numPr>
        <w:ind w:left="709" w:hanging="425"/>
        <w:jc w:val="both"/>
        <w:rPr>
          <w:rFonts w:asciiTheme="minorHAnsi" w:eastAsia="Calibri" w:hAnsiTheme="minorHAnsi" w:cstheme="minorHAnsi"/>
          <w:sz w:val="22"/>
          <w:szCs w:val="22"/>
          <w:lang w:eastAsia="en-US"/>
        </w:rPr>
      </w:pPr>
      <w:r w:rsidRPr="00547BB1">
        <w:rPr>
          <w:rFonts w:asciiTheme="minorHAnsi" w:eastAsia="Calibri" w:hAnsiTheme="minorHAnsi" w:cstheme="minorHAnsi"/>
          <w:sz w:val="22"/>
          <w:szCs w:val="22"/>
          <w:lang w:eastAsia="en-US"/>
        </w:rPr>
        <w:t>Wykonawca, którego oferta zosta</w:t>
      </w:r>
      <w:r w:rsidR="00D15DDB" w:rsidRPr="00547BB1">
        <w:rPr>
          <w:rFonts w:asciiTheme="minorHAnsi" w:eastAsia="Calibri" w:hAnsiTheme="minorHAnsi" w:cstheme="minorHAnsi"/>
          <w:sz w:val="22"/>
          <w:szCs w:val="22"/>
          <w:lang w:eastAsia="en-US"/>
        </w:rPr>
        <w:t>nie</w:t>
      </w:r>
      <w:r w:rsidRPr="00547BB1">
        <w:rPr>
          <w:rFonts w:asciiTheme="minorHAnsi" w:eastAsia="Calibri" w:hAnsiTheme="minorHAnsi" w:cstheme="minorHAnsi"/>
          <w:sz w:val="22"/>
          <w:szCs w:val="22"/>
          <w:lang w:eastAsia="en-US"/>
        </w:rPr>
        <w:t xml:space="preserve"> najwyżej oceniona </w:t>
      </w:r>
      <w:r w:rsidR="00557605" w:rsidRPr="00547BB1">
        <w:rPr>
          <w:rFonts w:asciiTheme="minorHAnsi" w:hAnsiTheme="minorHAnsi" w:cstheme="minorHAnsi"/>
          <w:b/>
          <w:bCs/>
          <w:sz w:val="22"/>
          <w:szCs w:val="22"/>
        </w:rPr>
        <w:t>nie będzie</w:t>
      </w:r>
      <w:r w:rsidR="00557605" w:rsidRPr="00547BB1">
        <w:rPr>
          <w:rFonts w:asciiTheme="minorHAnsi" w:hAnsiTheme="minorHAnsi" w:cstheme="minorHAnsi"/>
          <w:sz w:val="22"/>
          <w:szCs w:val="22"/>
        </w:rPr>
        <w:t xml:space="preserve"> wezwany do złożenia podmiotowych środków dowodowych w celu wykazania braku podstaw wykluczenia z postępowania w zakresie wskazanym w Dziale VIII SWZ.</w:t>
      </w:r>
    </w:p>
    <w:p w14:paraId="0C2AD45A" w14:textId="77777777" w:rsidR="005947E9" w:rsidRPr="00547BB1" w:rsidRDefault="005947E9" w:rsidP="00CB020D">
      <w:pPr>
        <w:pStyle w:val="Bezodstpw"/>
        <w:jc w:val="both"/>
        <w:rPr>
          <w:rFonts w:asciiTheme="minorHAnsi" w:hAnsiTheme="minorHAnsi" w:cstheme="minorHAnsi"/>
        </w:rPr>
      </w:pPr>
    </w:p>
    <w:p w14:paraId="62213E36" w14:textId="77777777" w:rsidR="00113288" w:rsidRPr="00547BB1" w:rsidRDefault="00113288"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INFORMACJA O ŚRODKACH KOMUNIKACJI ELEKTRONICZNEJ</w:t>
      </w:r>
    </w:p>
    <w:p w14:paraId="305C7C54" w14:textId="77777777" w:rsidR="00593839" w:rsidRPr="00547BB1" w:rsidRDefault="005874DB" w:rsidP="00E95DB6">
      <w:pPr>
        <w:pStyle w:val="Bezodstpw"/>
        <w:numPr>
          <w:ilvl w:val="0"/>
          <w:numId w:val="2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Informacje ogólne:</w:t>
      </w:r>
    </w:p>
    <w:p w14:paraId="671A6CC4" w14:textId="4BCDDFB9"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Postępowanie o udzielenie zamówienia prowadzi się z zachowaniem formy pisemnej,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w języku polskim.</w:t>
      </w:r>
    </w:p>
    <w:p w14:paraId="7BCB9BA0" w14:textId="77777777"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Komunikacja między Zamawiającym a Wykonawcami odbywa się przy użyciu miniPortalu, który dostępny jest pod adresem: </w:t>
      </w:r>
      <w:hyperlink r:id="rId10" w:history="1">
        <w:r w:rsidR="000C2DB6" w:rsidRPr="00547BB1">
          <w:rPr>
            <w:rStyle w:val="Hipercze"/>
            <w:rFonts w:asciiTheme="minorHAnsi" w:hAnsiTheme="minorHAnsi" w:cstheme="minorHAnsi"/>
            <w:color w:val="auto"/>
            <w:sz w:val="22"/>
            <w:szCs w:val="22"/>
          </w:rPr>
          <w:t>https://miniportal.uzp.gov.pl/</w:t>
        </w:r>
      </w:hyperlink>
      <w:r w:rsidRPr="00547BB1">
        <w:rPr>
          <w:rFonts w:asciiTheme="minorHAnsi" w:hAnsiTheme="minorHAnsi" w:cstheme="minorHAnsi"/>
          <w:sz w:val="22"/>
          <w:szCs w:val="22"/>
        </w:rPr>
        <w:t xml:space="preserve">, ePUAPu, dostępnego pod adresem: </w:t>
      </w:r>
      <w:hyperlink r:id="rId11" w:history="1">
        <w:r w:rsidR="000C2DB6" w:rsidRPr="00547BB1">
          <w:rPr>
            <w:rStyle w:val="Hipercze"/>
            <w:rFonts w:asciiTheme="minorHAnsi" w:hAnsiTheme="minorHAnsi" w:cstheme="minorHAnsi"/>
            <w:color w:val="auto"/>
            <w:sz w:val="22"/>
            <w:szCs w:val="22"/>
          </w:rPr>
          <w:t>https://epuap.gov.pl/wps/portal</w:t>
        </w:r>
      </w:hyperlink>
      <w:r w:rsidR="000C2DB6" w:rsidRPr="00547BB1">
        <w:rPr>
          <w:rFonts w:asciiTheme="minorHAnsi" w:hAnsiTheme="minorHAnsi" w:cstheme="minorHAnsi"/>
          <w:sz w:val="22"/>
          <w:szCs w:val="22"/>
        </w:rPr>
        <w:t xml:space="preserve"> </w:t>
      </w:r>
      <w:r w:rsidRPr="00547BB1">
        <w:rPr>
          <w:rFonts w:asciiTheme="minorHAnsi" w:hAnsiTheme="minorHAnsi" w:cstheme="minorHAnsi"/>
          <w:sz w:val="22"/>
          <w:szCs w:val="22"/>
        </w:rPr>
        <w:t>oraz poczty elektroniczne</w:t>
      </w:r>
      <w:r w:rsidR="006533CE" w:rsidRPr="00547BB1">
        <w:rPr>
          <w:rFonts w:asciiTheme="minorHAnsi" w:hAnsiTheme="minorHAnsi" w:cstheme="minorHAnsi"/>
          <w:sz w:val="22"/>
          <w:szCs w:val="22"/>
        </w:rPr>
        <w:t xml:space="preserve">j: </w:t>
      </w:r>
      <w:hyperlink r:id="rId12" w:history="1">
        <w:r w:rsidR="00CC0841" w:rsidRPr="00547BB1">
          <w:rPr>
            <w:rStyle w:val="Hipercze"/>
            <w:rFonts w:asciiTheme="minorHAnsi" w:hAnsiTheme="minorHAnsi" w:cstheme="minorHAnsi"/>
            <w:color w:val="auto"/>
            <w:sz w:val="22"/>
            <w:szCs w:val="22"/>
          </w:rPr>
          <w:t>sag@wps.com.pl</w:t>
        </w:r>
      </w:hyperlink>
      <w:r w:rsidR="00F06E0C" w:rsidRPr="00547BB1">
        <w:rPr>
          <w:rFonts w:asciiTheme="minorHAnsi" w:hAnsiTheme="minorHAnsi" w:cstheme="minorHAnsi"/>
          <w:sz w:val="22"/>
          <w:szCs w:val="22"/>
        </w:rPr>
        <w:t xml:space="preserve"> </w:t>
      </w:r>
    </w:p>
    <w:p w14:paraId="4D1E5611" w14:textId="63DC33A9"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Zamawiający wyznacza następujące osoby do komunikacji z Wykonawcami: w zakresie merytorycznym </w:t>
      </w:r>
      <w:r w:rsidR="005330CD" w:rsidRPr="00547BB1">
        <w:rPr>
          <w:rFonts w:asciiTheme="minorHAnsi" w:hAnsiTheme="minorHAnsi" w:cstheme="minorHAnsi"/>
          <w:sz w:val="22"/>
          <w:szCs w:val="22"/>
        </w:rPr>
        <w:t xml:space="preserve">i formalnym </w:t>
      </w:r>
      <w:r w:rsidRPr="00547BB1">
        <w:rPr>
          <w:rFonts w:asciiTheme="minorHAnsi" w:hAnsiTheme="minorHAnsi" w:cstheme="minorHAnsi"/>
          <w:sz w:val="22"/>
          <w:szCs w:val="22"/>
        </w:rPr>
        <w:t xml:space="preserve">– </w:t>
      </w:r>
      <w:r w:rsidR="00707A7A" w:rsidRPr="00547BB1">
        <w:rPr>
          <w:rFonts w:asciiTheme="minorHAnsi" w:hAnsiTheme="minorHAnsi" w:cstheme="minorHAnsi"/>
          <w:sz w:val="22"/>
          <w:szCs w:val="22"/>
        </w:rPr>
        <w:t>Sylwia Kućmierz</w:t>
      </w:r>
      <w:r w:rsidR="00AB20B2" w:rsidRPr="00547BB1">
        <w:rPr>
          <w:rFonts w:asciiTheme="minorHAnsi" w:hAnsiTheme="minorHAnsi" w:cstheme="minorHAnsi"/>
          <w:sz w:val="22"/>
          <w:szCs w:val="22"/>
        </w:rPr>
        <w:t xml:space="preserve">, e-mail: </w:t>
      </w:r>
      <w:hyperlink r:id="rId13" w:history="1">
        <w:r w:rsidR="00AB20B2" w:rsidRPr="00547BB1">
          <w:rPr>
            <w:rStyle w:val="Hipercze"/>
            <w:rFonts w:asciiTheme="minorHAnsi" w:hAnsiTheme="minorHAnsi" w:cstheme="minorHAnsi"/>
            <w:color w:val="auto"/>
            <w:sz w:val="22"/>
            <w:szCs w:val="22"/>
          </w:rPr>
          <w:t>sag@wps.com.pl</w:t>
        </w:r>
      </w:hyperlink>
      <w:r w:rsidR="00AB20B2" w:rsidRPr="00547BB1">
        <w:rPr>
          <w:rFonts w:asciiTheme="minorHAnsi" w:hAnsiTheme="minorHAnsi" w:cstheme="minorHAnsi"/>
          <w:sz w:val="22"/>
          <w:szCs w:val="22"/>
        </w:rPr>
        <w:t xml:space="preserve"> </w:t>
      </w:r>
    </w:p>
    <w:p w14:paraId="1FD89747" w14:textId="77777777"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Wykonawca zamierzający wziąć udział w postępowaniu o udzielenie zamówienia publicznego, musi posiadać konto na ePUAP. Wykonawca posiadający konto na ePUAP ma dostęp do następujących formularzy: </w:t>
      </w:r>
      <w:r w:rsidRPr="00547BB1">
        <w:rPr>
          <w:rFonts w:asciiTheme="minorHAnsi" w:hAnsiTheme="minorHAnsi" w:cstheme="minorHAnsi"/>
          <w:b/>
          <w:bCs/>
          <w:sz w:val="22"/>
          <w:szCs w:val="22"/>
        </w:rPr>
        <w:t>„Formularz złożenia, zmiany, wycofania oferty lub wniosku”</w:t>
      </w:r>
      <w:r w:rsidRPr="00547BB1">
        <w:rPr>
          <w:rFonts w:asciiTheme="minorHAnsi" w:hAnsiTheme="minorHAnsi" w:cstheme="minorHAnsi"/>
          <w:sz w:val="22"/>
          <w:szCs w:val="22"/>
        </w:rPr>
        <w:t xml:space="preserve"> oraz do </w:t>
      </w:r>
      <w:r w:rsidRPr="00547BB1">
        <w:rPr>
          <w:rFonts w:asciiTheme="minorHAnsi" w:hAnsiTheme="minorHAnsi" w:cstheme="minorHAnsi"/>
          <w:b/>
          <w:bCs/>
          <w:sz w:val="22"/>
          <w:szCs w:val="22"/>
        </w:rPr>
        <w:t>„Formularza do komunikacji”</w:t>
      </w:r>
      <w:r w:rsidRPr="00547BB1">
        <w:rPr>
          <w:rFonts w:asciiTheme="minorHAnsi" w:hAnsiTheme="minorHAnsi" w:cstheme="minorHAnsi"/>
          <w:sz w:val="22"/>
          <w:szCs w:val="22"/>
        </w:rPr>
        <w:t xml:space="preserve">. </w:t>
      </w:r>
    </w:p>
    <w:p w14:paraId="5330551C" w14:textId="77777777"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03DF69B" w14:textId="77777777" w:rsidR="005874DB"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lastRenderedPageBreak/>
        <w:t xml:space="preserve">Za datę przekazania oferty, wniosków, zawiadomień, dokumentów elektronicznych, oświadczeń lub elektronicznych kopii dokumentów lub oświadczeń oraz innych informacji przyjmuje się̨ datę ich przekazania na ePUAP. </w:t>
      </w:r>
    </w:p>
    <w:p w14:paraId="642A4D35" w14:textId="7CC23EA1" w:rsidR="002E7E59" w:rsidRPr="00547BB1" w:rsidRDefault="00F5742D" w:rsidP="0050120E">
      <w:pPr>
        <w:pStyle w:val="Bezodstpw"/>
        <w:numPr>
          <w:ilvl w:val="0"/>
          <w:numId w:val="4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ID postępowania </w:t>
      </w:r>
      <w:r w:rsidR="005F48D4" w:rsidRPr="00547BB1">
        <w:rPr>
          <w:rFonts w:asciiTheme="minorHAnsi" w:hAnsiTheme="minorHAnsi" w:cstheme="minorHAnsi"/>
          <w:sz w:val="22"/>
          <w:szCs w:val="22"/>
        </w:rPr>
        <w:t>zostało zawarte w Sekcji II SWZ</w:t>
      </w:r>
      <w:r w:rsidRPr="00547BB1">
        <w:rPr>
          <w:rFonts w:asciiTheme="minorHAnsi" w:hAnsiTheme="minorHAnsi" w:cstheme="minorHAnsi"/>
          <w:sz w:val="22"/>
          <w:szCs w:val="22"/>
        </w:rPr>
        <w:t xml:space="preserve">. Dane postępowanie można wyszukać również na liście wszystkich postępowań w miniPortalu klikając wcześniej opcję </w:t>
      </w:r>
      <w:r w:rsidRPr="00547BB1">
        <w:rPr>
          <w:rFonts w:asciiTheme="minorHAnsi" w:hAnsiTheme="minorHAnsi" w:cstheme="minorHAnsi"/>
          <w:b/>
          <w:bCs/>
          <w:sz w:val="22"/>
          <w:szCs w:val="22"/>
        </w:rPr>
        <w:t>„Dla Wykonawców”</w:t>
      </w:r>
      <w:r w:rsidRPr="00547BB1">
        <w:rPr>
          <w:rFonts w:asciiTheme="minorHAnsi" w:hAnsiTheme="minorHAnsi" w:cstheme="minorHAnsi"/>
          <w:sz w:val="22"/>
          <w:szCs w:val="22"/>
        </w:rPr>
        <w:t xml:space="preserve"> lub ze strony głównej zakładki postępowania.</w:t>
      </w:r>
    </w:p>
    <w:p w14:paraId="45E0CD3C" w14:textId="77777777" w:rsidR="002E7E59" w:rsidRPr="00547BB1" w:rsidRDefault="005874DB" w:rsidP="00E95DB6">
      <w:pPr>
        <w:pStyle w:val="Bezodstpw"/>
        <w:numPr>
          <w:ilvl w:val="0"/>
          <w:numId w:val="2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Złożenie oferty</w:t>
      </w:r>
      <w:r w:rsidR="001165F2" w:rsidRPr="00547BB1">
        <w:rPr>
          <w:rFonts w:asciiTheme="minorHAnsi" w:hAnsiTheme="minorHAnsi" w:cstheme="minorHAnsi"/>
          <w:sz w:val="22"/>
          <w:szCs w:val="22"/>
        </w:rPr>
        <w:t>.</w:t>
      </w:r>
    </w:p>
    <w:p w14:paraId="5C2E5CFF" w14:textId="77777777" w:rsidR="0090534D" w:rsidRPr="00547BB1" w:rsidRDefault="006E41B5" w:rsidP="0050120E">
      <w:pPr>
        <w:pStyle w:val="Bezodstpw"/>
        <w:numPr>
          <w:ilvl w:val="0"/>
          <w:numId w:val="4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Wykonawca składa ofertę za pośrednictwem </w:t>
      </w:r>
      <w:r w:rsidRPr="00547BB1">
        <w:rPr>
          <w:rFonts w:asciiTheme="minorHAnsi" w:hAnsiTheme="minorHAnsi" w:cstheme="minorHAnsi"/>
          <w:b/>
          <w:bCs/>
          <w:sz w:val="22"/>
          <w:szCs w:val="22"/>
        </w:rPr>
        <w:t>„Formularza do złożenia, zmiany, wycofania oferty lub wniosku”</w:t>
      </w:r>
      <w:r w:rsidRPr="00547BB1">
        <w:rPr>
          <w:rFonts w:asciiTheme="minorHAnsi" w:hAnsiTheme="minorHAnsi" w:cstheme="minorHAnsi"/>
          <w:sz w:val="22"/>
          <w:szCs w:val="22"/>
        </w:rPr>
        <w:t xml:space="preserve"> </w:t>
      </w:r>
      <w:bookmarkStart w:id="8" w:name="_Hlk85532737"/>
      <w:r w:rsidRPr="00547BB1">
        <w:rPr>
          <w:rFonts w:asciiTheme="minorHAnsi" w:hAnsiTheme="minorHAnsi" w:cstheme="minorHAnsi"/>
          <w:sz w:val="22"/>
          <w:szCs w:val="22"/>
        </w:rPr>
        <w:t>dostępnego na ePUAP i udostępnionego również na miniPortalu. Funkcjonalność do zaszyfrowania oferty przez Wykonawcę jest dostępna dla wykonawców na miniPortalu, w szczegółach danego postępowania.</w:t>
      </w:r>
      <w:bookmarkEnd w:id="8"/>
      <w:r w:rsidRPr="00547BB1">
        <w:rPr>
          <w:rFonts w:asciiTheme="minorHAnsi" w:hAnsiTheme="minorHAnsi" w:cstheme="minorHAnsi"/>
          <w:sz w:val="22"/>
          <w:szCs w:val="22"/>
        </w:rPr>
        <w:t xml:space="preserve"> </w:t>
      </w:r>
    </w:p>
    <w:p w14:paraId="79B2998B" w14:textId="77777777" w:rsidR="006E41B5" w:rsidRPr="00547BB1" w:rsidRDefault="006E41B5" w:rsidP="0050120E">
      <w:pPr>
        <w:pStyle w:val="Bezodstpw"/>
        <w:numPr>
          <w:ilvl w:val="0"/>
          <w:numId w:val="4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formularzu oferty</w:t>
      </w:r>
      <w:r w:rsidR="0090534D"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Wykonawca zobowiązany jest podać adres skrzynki ePUAP, na którym prowadzona będzie korespondencja związana z postępowaniem. </w:t>
      </w:r>
    </w:p>
    <w:p w14:paraId="53B973D0" w14:textId="77777777" w:rsidR="006E41B5" w:rsidRPr="00547BB1" w:rsidRDefault="006E41B5" w:rsidP="0050120E">
      <w:pPr>
        <w:pStyle w:val="Bezodstpw"/>
        <w:numPr>
          <w:ilvl w:val="0"/>
          <w:numId w:val="4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Ofertę składa się, pod rygorem nieważności, </w:t>
      </w:r>
      <w:bookmarkStart w:id="9" w:name="_Hlk106923594"/>
      <w:r w:rsidRPr="00547BB1">
        <w:rPr>
          <w:rFonts w:asciiTheme="minorHAnsi" w:hAnsiTheme="minorHAnsi" w:cstheme="minorHAnsi"/>
          <w:sz w:val="22"/>
          <w:szCs w:val="22"/>
        </w:rPr>
        <w:t>w formie elektronicznej lub w postaci elektronicznej opatrzonej podpisem zaufanym lub podpisem osobistym</w:t>
      </w:r>
      <w:bookmarkEnd w:id="9"/>
      <w:r w:rsidRPr="00547BB1">
        <w:rPr>
          <w:rFonts w:asciiTheme="minorHAnsi" w:hAnsiTheme="minorHAnsi" w:cstheme="minorHAnsi"/>
          <w:sz w:val="22"/>
          <w:szCs w:val="22"/>
        </w:rPr>
        <w:t>.</w:t>
      </w:r>
    </w:p>
    <w:p w14:paraId="0C9CD865" w14:textId="77777777" w:rsidR="007D6D97"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 xml:space="preserve">Sposób złożenia oferty, w tym zaszyfrowania oferty opisany został w </w:t>
      </w:r>
      <w:r w:rsidRPr="00547BB1">
        <w:rPr>
          <w:rFonts w:asciiTheme="minorHAnsi" w:hAnsiTheme="minorHAnsi" w:cstheme="minorHAnsi"/>
          <w:b/>
          <w:bCs/>
          <w:sz w:val="22"/>
          <w:szCs w:val="22"/>
        </w:rPr>
        <w:t>„Instrukcji użytkownika”</w:t>
      </w:r>
      <w:r w:rsidRPr="00547BB1">
        <w:rPr>
          <w:rFonts w:asciiTheme="minorHAnsi" w:hAnsiTheme="minorHAnsi" w:cstheme="minorHAnsi"/>
          <w:sz w:val="22"/>
          <w:szCs w:val="22"/>
        </w:rPr>
        <w:t xml:space="preserve">, dostępnej na stronie: </w:t>
      </w:r>
      <w:hyperlink r:id="rId14" w:history="1">
        <w:r w:rsidR="007D6D97" w:rsidRPr="00547BB1">
          <w:rPr>
            <w:rStyle w:val="Hipercze"/>
            <w:rFonts w:asciiTheme="minorHAnsi" w:hAnsiTheme="minorHAnsi" w:cstheme="minorHAnsi"/>
            <w:color w:val="auto"/>
            <w:sz w:val="22"/>
            <w:szCs w:val="22"/>
          </w:rPr>
          <w:t>https://miniportal.uzp.gov.pl/</w:t>
        </w:r>
      </w:hyperlink>
      <w:r w:rsidR="007D6D97" w:rsidRPr="00547BB1">
        <w:rPr>
          <w:rFonts w:asciiTheme="minorHAnsi" w:hAnsiTheme="minorHAnsi" w:cstheme="minorHAnsi"/>
          <w:sz w:val="22"/>
          <w:szCs w:val="22"/>
        </w:rPr>
        <w:t>.</w:t>
      </w:r>
    </w:p>
    <w:p w14:paraId="78264865" w14:textId="639948FE" w:rsidR="007D6D97"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 xml:space="preserve">Jeżeli dokumenty elektroniczne, przekazywane przy użyciu środków komunikacji elektronicznej, zawierają informacje stanowiące tajemnicę przedsiębiorstwa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w rozumieniu przepisów ustawy z dnia 16 kwietnia 1993 r. o zwalczaniu nieuczciwej konkurencji (</w:t>
      </w:r>
      <w:r w:rsidR="00B42776" w:rsidRPr="00547BB1">
        <w:rPr>
          <w:rFonts w:asciiTheme="minorHAnsi" w:hAnsiTheme="minorHAnsi" w:cstheme="minorHAnsi"/>
          <w:sz w:val="22"/>
          <w:szCs w:val="22"/>
        </w:rPr>
        <w:t xml:space="preserve">tekst jedn. </w:t>
      </w:r>
      <w:r w:rsidRPr="000C1276">
        <w:rPr>
          <w:rFonts w:asciiTheme="minorHAnsi" w:hAnsiTheme="minorHAnsi" w:cstheme="minorHAnsi"/>
          <w:sz w:val="22"/>
          <w:szCs w:val="22"/>
        </w:rPr>
        <w:t>Dz. U. 202</w:t>
      </w:r>
      <w:r w:rsidR="00062C97" w:rsidRPr="000C1276">
        <w:rPr>
          <w:rFonts w:asciiTheme="minorHAnsi" w:hAnsiTheme="minorHAnsi" w:cstheme="minorHAnsi"/>
          <w:sz w:val="22"/>
          <w:szCs w:val="22"/>
        </w:rPr>
        <w:t>2</w:t>
      </w:r>
      <w:r w:rsidR="007F4CA5" w:rsidRPr="000C1276">
        <w:rPr>
          <w:rFonts w:asciiTheme="minorHAnsi" w:hAnsiTheme="minorHAnsi" w:cstheme="minorHAnsi"/>
          <w:sz w:val="22"/>
          <w:szCs w:val="22"/>
        </w:rPr>
        <w:t>,</w:t>
      </w:r>
      <w:r w:rsidRPr="000C1276">
        <w:rPr>
          <w:rFonts w:asciiTheme="minorHAnsi" w:hAnsiTheme="minorHAnsi" w:cstheme="minorHAnsi"/>
          <w:sz w:val="22"/>
          <w:szCs w:val="22"/>
        </w:rPr>
        <w:t xml:space="preserve"> poz. 1</w:t>
      </w:r>
      <w:r w:rsidR="00062C97" w:rsidRPr="000C1276">
        <w:rPr>
          <w:rFonts w:asciiTheme="minorHAnsi" w:hAnsiTheme="minorHAnsi" w:cstheme="minorHAnsi"/>
          <w:sz w:val="22"/>
          <w:szCs w:val="22"/>
        </w:rPr>
        <w:t>23</w:t>
      </w:r>
      <w:r w:rsidRPr="000C1276">
        <w:rPr>
          <w:rFonts w:asciiTheme="minorHAnsi" w:hAnsiTheme="minorHAnsi" w:cstheme="minorHAnsi"/>
          <w:sz w:val="22"/>
          <w:szCs w:val="22"/>
        </w:rPr>
        <w:t>3),</w:t>
      </w:r>
      <w:r w:rsidRPr="00547BB1">
        <w:rPr>
          <w:rFonts w:asciiTheme="minorHAnsi" w:hAnsiTheme="minorHAnsi" w:cstheme="minorHAnsi"/>
          <w:sz w:val="22"/>
          <w:szCs w:val="22"/>
        </w:rPr>
        <w:t xml:space="preserve"> </w:t>
      </w:r>
      <w:r w:rsidR="007F4CA5" w:rsidRPr="00547BB1">
        <w:rPr>
          <w:rFonts w:asciiTheme="minorHAnsi" w:hAnsiTheme="minorHAnsi" w:cstheme="minorHAnsi"/>
          <w:sz w:val="22"/>
          <w:szCs w:val="22"/>
        </w:rPr>
        <w:t>W</w:t>
      </w:r>
      <w:r w:rsidRPr="00547BB1">
        <w:rPr>
          <w:rFonts w:asciiTheme="minorHAnsi" w:hAnsiTheme="minorHAnsi" w:cstheme="minorHAnsi"/>
          <w:sz w:val="22"/>
          <w:szCs w:val="22"/>
        </w:rPr>
        <w:t xml:space="preserve">ykonawca, w celu utrzymania w poufności tych informacji, przekazuje je w wydzielonym i odpowiednio oznaczonym pliku, wraz z jednoczesnym zaznaczeniem polecenia </w:t>
      </w:r>
      <w:r w:rsidRPr="00547BB1">
        <w:rPr>
          <w:rFonts w:asciiTheme="minorHAnsi" w:hAnsiTheme="minorHAnsi" w:cstheme="minorHAnsi"/>
          <w:b/>
          <w:bCs/>
          <w:sz w:val="22"/>
          <w:szCs w:val="22"/>
        </w:rPr>
        <w:t>„Załącznik stanowiący tajemnicę przedsiębiorstwa”</w:t>
      </w:r>
      <w:r w:rsidRPr="00547BB1">
        <w:rPr>
          <w:rFonts w:asciiTheme="minorHAnsi" w:hAnsiTheme="minorHAnsi" w:cstheme="minorHAnsi"/>
          <w:sz w:val="22"/>
          <w:szCs w:val="22"/>
        </w:rPr>
        <w:t xml:space="preserve"> a następnie wraz z plikami stanowiącymi jawną część należy ten plik zaszyfrować. </w:t>
      </w:r>
    </w:p>
    <w:p w14:paraId="6FB44340" w14:textId="6024B034" w:rsidR="002A53EE"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 xml:space="preserve">Do oferty należy dołączyć oświadczenie o niepodleganiu wykluczeniu, spełnianiu warunków udziału w postępowaniu lub kryteriów selekcji, w zakresie wskazanym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w </w:t>
      </w:r>
      <w:r w:rsidR="007D6D97" w:rsidRPr="00547BB1">
        <w:rPr>
          <w:rFonts w:asciiTheme="minorHAnsi" w:hAnsiTheme="minorHAnsi" w:cstheme="minorHAnsi"/>
          <w:b/>
          <w:bCs/>
          <w:sz w:val="22"/>
          <w:szCs w:val="22"/>
        </w:rPr>
        <w:t>Załączniku Nr 4 do SWZ</w:t>
      </w:r>
      <w:r w:rsidRPr="00547BB1">
        <w:rPr>
          <w:rFonts w:asciiTheme="minorHAnsi" w:hAnsiTheme="minorHAnsi" w:cstheme="minorHAnsi"/>
          <w:sz w:val="22"/>
          <w:szCs w:val="22"/>
        </w:rPr>
        <w:t xml:space="preserve">, w formie elektronicznej lub w postaci elektronicznej opatrzonej podpisem zaufanym lub podpisem osobistym, a następnie zaszyfrować wraz z plikami stanowiącymi ofertę. </w:t>
      </w:r>
    </w:p>
    <w:p w14:paraId="7184D220" w14:textId="77777777" w:rsidR="002A53EE"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 xml:space="preserve">Oferta może być złożona tylko do upływu terminu składania ofert. </w:t>
      </w:r>
    </w:p>
    <w:p w14:paraId="0F7E1AC7" w14:textId="7A88B159" w:rsidR="002A53EE"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 xml:space="preserve">Wykonawca może przed upływem terminu do składania ofert wycofać ofertę za pośrednictwem </w:t>
      </w:r>
      <w:r w:rsidRPr="00547BB1">
        <w:rPr>
          <w:rFonts w:asciiTheme="minorHAnsi" w:hAnsiTheme="minorHAnsi" w:cstheme="minorHAnsi"/>
          <w:b/>
          <w:bCs/>
          <w:sz w:val="22"/>
          <w:szCs w:val="22"/>
        </w:rPr>
        <w:t>„Formularza do złożenia, zmiany, wycofania oferty lub wniosku”</w:t>
      </w:r>
      <w:r w:rsidRPr="00547BB1">
        <w:rPr>
          <w:rFonts w:asciiTheme="minorHAnsi" w:hAnsiTheme="minorHAnsi" w:cstheme="minorHAnsi"/>
          <w:sz w:val="22"/>
          <w:szCs w:val="22"/>
        </w:rPr>
        <w:t xml:space="preserve"> dostępnego na ePUAP i udostępnionego również na miniPortalu. Sposób wycofania oferty został opisany w </w:t>
      </w:r>
      <w:r w:rsidRPr="00547BB1">
        <w:rPr>
          <w:rFonts w:asciiTheme="minorHAnsi" w:hAnsiTheme="minorHAnsi" w:cstheme="minorHAnsi"/>
          <w:b/>
          <w:bCs/>
          <w:sz w:val="22"/>
          <w:szCs w:val="22"/>
        </w:rPr>
        <w:t>„Instrukcji użytkownika”</w:t>
      </w:r>
      <w:r w:rsidRPr="00547BB1">
        <w:rPr>
          <w:rFonts w:asciiTheme="minorHAnsi" w:hAnsiTheme="minorHAnsi" w:cstheme="minorHAnsi"/>
          <w:sz w:val="22"/>
          <w:szCs w:val="22"/>
        </w:rPr>
        <w:t xml:space="preserve"> dostępnej na miniPortalu</w:t>
      </w:r>
      <w:r w:rsidR="000F39D6" w:rsidRPr="00547BB1">
        <w:rPr>
          <w:rFonts w:asciiTheme="minorHAnsi" w:hAnsiTheme="minorHAnsi" w:cstheme="minorHAnsi"/>
          <w:sz w:val="22"/>
          <w:szCs w:val="22"/>
        </w:rPr>
        <w:t>.</w:t>
      </w:r>
      <w:r w:rsidRPr="00547BB1">
        <w:rPr>
          <w:rFonts w:asciiTheme="minorHAnsi" w:hAnsiTheme="minorHAnsi" w:cstheme="minorHAnsi"/>
          <w:sz w:val="22"/>
          <w:szCs w:val="22"/>
        </w:rPr>
        <w:t xml:space="preserve"> </w:t>
      </w:r>
    </w:p>
    <w:p w14:paraId="73D5EF39" w14:textId="77777777" w:rsidR="00D42603" w:rsidRPr="00547BB1" w:rsidRDefault="006E41B5" w:rsidP="0050120E">
      <w:pPr>
        <w:pStyle w:val="Bezodstpw"/>
        <w:numPr>
          <w:ilvl w:val="0"/>
          <w:numId w:val="45"/>
        </w:numPr>
        <w:ind w:left="1276" w:hanging="567"/>
        <w:jc w:val="both"/>
        <w:rPr>
          <w:rFonts w:asciiTheme="minorHAnsi" w:hAnsiTheme="minorHAnsi" w:cstheme="minorHAnsi"/>
        </w:rPr>
      </w:pPr>
      <w:r w:rsidRPr="00547BB1">
        <w:rPr>
          <w:rFonts w:asciiTheme="minorHAnsi" w:hAnsiTheme="minorHAnsi" w:cstheme="minorHAnsi"/>
          <w:sz w:val="22"/>
          <w:szCs w:val="22"/>
        </w:rPr>
        <w:t>Wykonawca po upływie terminu do składania ofert nie może skutecznie dokonać zmiany ani wycofać złożonej oferty.</w:t>
      </w:r>
    </w:p>
    <w:p w14:paraId="714760FB" w14:textId="77777777" w:rsidR="00514201" w:rsidRPr="00547BB1" w:rsidRDefault="00826540"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S</w:t>
      </w:r>
      <w:r w:rsidR="00694537" w:rsidRPr="00547BB1">
        <w:rPr>
          <w:rFonts w:asciiTheme="minorHAnsi" w:hAnsiTheme="minorHAnsi" w:cstheme="minorHAnsi"/>
          <w:sz w:val="22"/>
          <w:szCs w:val="22"/>
        </w:rPr>
        <w:t>kładanie oświadczeń, wniosków</w:t>
      </w:r>
      <w:r w:rsidR="00514201" w:rsidRPr="00547BB1">
        <w:rPr>
          <w:rFonts w:asciiTheme="minorHAnsi" w:hAnsiTheme="minorHAnsi" w:cstheme="minorHAnsi"/>
          <w:sz w:val="22"/>
          <w:szCs w:val="22"/>
        </w:rPr>
        <w:t xml:space="preserve"> o wyjaśnienie treści SWZ</w:t>
      </w:r>
      <w:r w:rsidR="00694537" w:rsidRPr="00547BB1">
        <w:rPr>
          <w:rFonts w:asciiTheme="minorHAnsi" w:hAnsiTheme="minorHAnsi" w:cstheme="minorHAnsi"/>
          <w:sz w:val="22"/>
          <w:szCs w:val="22"/>
        </w:rPr>
        <w:t xml:space="preserve">, zawiadomień oraz przekazywanie informacji odbywa się elektronicznie za pośrednictwem dedykowanego formularza: </w:t>
      </w:r>
      <w:r w:rsidR="00694537" w:rsidRPr="00547BB1">
        <w:rPr>
          <w:rFonts w:asciiTheme="minorHAnsi" w:hAnsiTheme="minorHAnsi" w:cstheme="minorHAnsi"/>
          <w:b/>
          <w:bCs/>
          <w:sz w:val="22"/>
          <w:szCs w:val="22"/>
        </w:rPr>
        <w:t>„Formularz do komunikacji”</w:t>
      </w:r>
      <w:r w:rsidR="00694537" w:rsidRPr="00547BB1">
        <w:rPr>
          <w:rFonts w:asciiTheme="minorHAnsi" w:hAnsiTheme="minorHAnsi" w:cstheme="minorHAnsi"/>
          <w:sz w:val="22"/>
          <w:szCs w:val="22"/>
        </w:rPr>
        <w:t xml:space="preserve"> dostępnego na ePUAP oraz udostępnionego przez miniPortal. We wszelkiej korespondencji związanej z niniejszym postępowaniem Zamawiający i Wykonawcy posługują się numerem ogłoszenia lub ID postępowania.</w:t>
      </w:r>
    </w:p>
    <w:p w14:paraId="5A606003" w14:textId="77777777" w:rsidR="00C83969" w:rsidRPr="00547BB1" w:rsidRDefault="00694537"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Zamawiający może również komunikować się z Wykonawcami za pomocą poczty elektronicznej, e</w:t>
      </w:r>
      <w:r w:rsidR="002C4507" w:rsidRPr="00547BB1">
        <w:rPr>
          <w:rFonts w:asciiTheme="minorHAnsi" w:hAnsiTheme="minorHAnsi" w:cstheme="minorHAnsi"/>
          <w:sz w:val="22"/>
          <w:szCs w:val="22"/>
        </w:rPr>
        <w:t>-</w:t>
      </w:r>
      <w:r w:rsidRPr="00547BB1">
        <w:rPr>
          <w:rFonts w:asciiTheme="minorHAnsi" w:hAnsiTheme="minorHAnsi" w:cstheme="minorHAnsi"/>
          <w:sz w:val="22"/>
          <w:szCs w:val="22"/>
        </w:rPr>
        <w:t xml:space="preserve">mail </w:t>
      </w:r>
      <w:hyperlink r:id="rId15" w:history="1">
        <w:r w:rsidR="00193EDE" w:rsidRPr="00547BB1">
          <w:rPr>
            <w:rStyle w:val="Hipercze"/>
            <w:rFonts w:asciiTheme="minorHAnsi" w:hAnsiTheme="minorHAnsi" w:cstheme="minorHAnsi"/>
            <w:color w:val="auto"/>
            <w:sz w:val="22"/>
            <w:szCs w:val="22"/>
          </w:rPr>
          <w:t>sag@wps.com.pl</w:t>
        </w:r>
      </w:hyperlink>
    </w:p>
    <w:p w14:paraId="3E504368" w14:textId="6908AA33" w:rsidR="00C83969" w:rsidRPr="00547BB1" w:rsidRDefault="00694537"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 xml:space="preserve">Dokumenty elektroniczne, składane są przez Wykonawcę za pośrednictwem </w:t>
      </w:r>
      <w:r w:rsidRPr="00547BB1">
        <w:rPr>
          <w:rFonts w:asciiTheme="minorHAnsi" w:hAnsiTheme="minorHAnsi" w:cstheme="minorHAnsi"/>
          <w:b/>
          <w:bCs/>
          <w:sz w:val="22"/>
          <w:szCs w:val="22"/>
        </w:rPr>
        <w:t>„Formularza do komunikacji”</w:t>
      </w:r>
      <w:r w:rsidRPr="00547BB1">
        <w:rPr>
          <w:rFonts w:asciiTheme="minorHAnsi" w:hAnsiTheme="minorHAnsi" w:cstheme="minorHAnsi"/>
          <w:sz w:val="22"/>
          <w:szCs w:val="22"/>
        </w:rPr>
        <w:t xml:space="preserve"> jako załączniki. Zamawiający dopuszcza również możliwość składania dokumentów elektronicznych za pomocą poczty elektronicznej, na wskazany w pkt</w:t>
      </w:r>
      <w:r w:rsidR="00514201" w:rsidRPr="00547BB1">
        <w:rPr>
          <w:rFonts w:asciiTheme="minorHAnsi" w:hAnsiTheme="minorHAnsi" w:cstheme="minorHAnsi"/>
          <w:sz w:val="22"/>
          <w:szCs w:val="22"/>
        </w:rPr>
        <w:t>. 4</w:t>
      </w:r>
      <w:r w:rsidRPr="00547BB1">
        <w:rPr>
          <w:rFonts w:asciiTheme="minorHAnsi" w:hAnsiTheme="minorHAnsi" w:cstheme="minorHAnsi"/>
          <w:sz w:val="22"/>
          <w:szCs w:val="22"/>
        </w:rPr>
        <w:t xml:space="preserve"> adres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e</w:t>
      </w:r>
      <w:r w:rsidR="002C4507" w:rsidRPr="00547BB1">
        <w:rPr>
          <w:rFonts w:asciiTheme="minorHAnsi" w:hAnsiTheme="minorHAnsi" w:cstheme="minorHAnsi"/>
          <w:sz w:val="22"/>
          <w:szCs w:val="22"/>
        </w:rPr>
        <w:t>-</w:t>
      </w:r>
      <w:r w:rsidRPr="00547BB1">
        <w:rPr>
          <w:rFonts w:asciiTheme="minorHAnsi" w:hAnsiTheme="minorHAnsi" w:cstheme="minorHAnsi"/>
          <w:sz w:val="22"/>
          <w:szCs w:val="22"/>
        </w:rPr>
        <w:t>mail.</w:t>
      </w:r>
    </w:p>
    <w:p w14:paraId="2836D156" w14:textId="0C7664EF" w:rsidR="00C83969" w:rsidRPr="00547BB1" w:rsidRDefault="00694537"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w:t>
      </w:r>
      <w:r w:rsidRPr="00547BB1">
        <w:rPr>
          <w:rFonts w:asciiTheme="minorHAnsi" w:hAnsiTheme="minorHAnsi" w:cstheme="minorHAnsi"/>
          <w:sz w:val="22"/>
          <w:szCs w:val="22"/>
        </w:rPr>
        <w:lastRenderedPageBreak/>
        <w:t xml:space="preserve">dokumentów elektronicznych oraz środków komunikacji elektronicznej w postępowaniu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o udzielenie zamówienia publicznego lub konkursie </w:t>
      </w:r>
      <w:r w:rsidRPr="000C1276">
        <w:rPr>
          <w:rFonts w:asciiTheme="minorHAnsi" w:hAnsiTheme="minorHAnsi" w:cstheme="minorHAnsi"/>
          <w:sz w:val="22"/>
          <w:szCs w:val="22"/>
        </w:rPr>
        <w:t>(Dz. U. z 2020 poz. 2452)</w:t>
      </w:r>
      <w:r w:rsidRPr="00547BB1">
        <w:rPr>
          <w:rFonts w:asciiTheme="minorHAnsi" w:hAnsiTheme="minorHAnsi" w:cstheme="minorHAnsi"/>
          <w:sz w:val="22"/>
          <w:szCs w:val="22"/>
        </w:rPr>
        <w:t xml:space="preserve"> oraz rozporządzeniu Ministra Rozwoju, Pracy i Technologii z dnia 23 grudnia 2020 r. w sprawie </w:t>
      </w:r>
      <w:r w:rsidR="00362F20" w:rsidRPr="00547BB1">
        <w:rPr>
          <w:rFonts w:asciiTheme="minorHAnsi" w:hAnsiTheme="minorHAnsi" w:cstheme="minorHAnsi"/>
          <w:sz w:val="22"/>
          <w:szCs w:val="22"/>
        </w:rPr>
        <w:t xml:space="preserve">podmiotowych środków dowodowych oraz innych dokumentów lub oświadczeń, jakich może żądać zamawiający od wykonawcy </w:t>
      </w:r>
      <w:r w:rsidR="00362F20" w:rsidRPr="000C1276">
        <w:rPr>
          <w:rFonts w:asciiTheme="minorHAnsi" w:hAnsiTheme="minorHAnsi" w:cstheme="minorHAnsi"/>
          <w:sz w:val="22"/>
          <w:szCs w:val="22"/>
        </w:rPr>
        <w:t>(Dz. U. z 2020 poz. 2415).</w:t>
      </w:r>
      <w:r w:rsidR="00362F20"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 </w:t>
      </w:r>
    </w:p>
    <w:p w14:paraId="5A09A0F0" w14:textId="77777777" w:rsidR="00C83969" w:rsidRPr="00547BB1" w:rsidRDefault="00F5742D" w:rsidP="00C83969">
      <w:pPr>
        <w:pStyle w:val="Bezodstpw"/>
        <w:numPr>
          <w:ilvl w:val="0"/>
          <w:numId w:val="24"/>
        </w:numPr>
        <w:ind w:left="709" w:hanging="425"/>
        <w:jc w:val="both"/>
        <w:rPr>
          <w:rFonts w:asciiTheme="minorHAnsi" w:hAnsiTheme="minorHAnsi" w:cstheme="minorHAnsi"/>
          <w:b/>
          <w:bCs/>
        </w:rPr>
      </w:pPr>
      <w:r w:rsidRPr="00547BB1">
        <w:rPr>
          <w:rFonts w:asciiTheme="minorHAnsi" w:hAnsiTheme="minorHAnsi" w:cstheme="minorHAnsi"/>
          <w:b/>
          <w:bCs/>
          <w:sz w:val="22"/>
          <w:szCs w:val="22"/>
        </w:rPr>
        <w:t>Wnioski o wyjaśnienie treści specyfikacji</w:t>
      </w:r>
      <w:r w:rsidR="008F2603" w:rsidRPr="00547BB1">
        <w:rPr>
          <w:rFonts w:asciiTheme="minorHAnsi" w:hAnsiTheme="minorHAnsi" w:cstheme="minorHAnsi"/>
          <w:b/>
          <w:bCs/>
          <w:sz w:val="22"/>
          <w:szCs w:val="22"/>
        </w:rPr>
        <w:t xml:space="preserve"> </w:t>
      </w:r>
      <w:r w:rsidRPr="00547BB1">
        <w:rPr>
          <w:rFonts w:asciiTheme="minorHAnsi" w:hAnsiTheme="minorHAnsi" w:cstheme="minorHAnsi"/>
          <w:b/>
          <w:bCs/>
          <w:sz w:val="22"/>
          <w:szCs w:val="22"/>
        </w:rPr>
        <w:t>należy przesyłać w formie umożliwiającej kopiowanie treści pisma i wklejenie jej do innego dokumentu</w:t>
      </w:r>
      <w:r w:rsidR="008F2603" w:rsidRPr="00547BB1">
        <w:rPr>
          <w:rFonts w:asciiTheme="minorHAnsi" w:hAnsiTheme="minorHAnsi" w:cstheme="minorHAnsi"/>
          <w:b/>
          <w:bCs/>
          <w:sz w:val="22"/>
          <w:szCs w:val="22"/>
        </w:rPr>
        <w:t>.</w:t>
      </w:r>
      <w:r w:rsidR="006E0519" w:rsidRPr="00547BB1">
        <w:rPr>
          <w:rFonts w:asciiTheme="minorHAnsi" w:hAnsiTheme="minorHAnsi" w:cstheme="minorHAnsi"/>
          <w:b/>
          <w:bCs/>
          <w:sz w:val="22"/>
          <w:szCs w:val="22"/>
        </w:rPr>
        <w:t xml:space="preserve"> </w:t>
      </w:r>
      <w:r w:rsidRPr="00547BB1">
        <w:rPr>
          <w:rFonts w:asciiTheme="minorHAnsi" w:hAnsiTheme="minorHAnsi" w:cstheme="minorHAnsi"/>
          <w:b/>
          <w:bCs/>
          <w:sz w:val="22"/>
          <w:szCs w:val="22"/>
        </w:rPr>
        <w:t>Zamawiający udzieli wyjaśnień nie później niż na 2 dni przed upływem terminu składania ofert w niniejszym postępowaniu pod warunkiem, że wniosek wpłynie do Zamawiającego nie później</w:t>
      </w:r>
      <w:r w:rsidR="0090716C" w:rsidRPr="00547BB1">
        <w:rPr>
          <w:rFonts w:asciiTheme="minorHAnsi" w:hAnsiTheme="minorHAnsi" w:cstheme="minorHAnsi"/>
          <w:b/>
          <w:bCs/>
          <w:sz w:val="22"/>
          <w:szCs w:val="22"/>
        </w:rPr>
        <w:t xml:space="preserve"> niż</w:t>
      </w:r>
      <w:r w:rsidRPr="00547BB1">
        <w:rPr>
          <w:rFonts w:asciiTheme="minorHAnsi" w:hAnsiTheme="minorHAnsi" w:cstheme="minorHAnsi"/>
          <w:b/>
          <w:bCs/>
          <w:sz w:val="22"/>
          <w:szCs w:val="22"/>
        </w:rPr>
        <w:t xml:space="preserve"> do końca 4 dnia przed upływem terminu składania ofert w postępowaniu. Wniosek spóźniony Zamawiający może pozostawić bez rozpoznania. </w:t>
      </w:r>
    </w:p>
    <w:p w14:paraId="3E700914" w14:textId="77777777" w:rsidR="00C83969" w:rsidRPr="00547BB1" w:rsidRDefault="00F5742D"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Po upływie terminu otwarcia ofert Zamawiający dopuszcza komunikację za pośrednictwem poczty elektronicznej na adres</w:t>
      </w:r>
      <w:r w:rsidR="002C4507" w:rsidRPr="00547BB1">
        <w:rPr>
          <w:rFonts w:asciiTheme="minorHAnsi" w:hAnsiTheme="minorHAnsi" w:cstheme="minorHAnsi"/>
          <w:sz w:val="22"/>
          <w:szCs w:val="22"/>
        </w:rPr>
        <w:t xml:space="preserve"> e-mail wskazany w pkt. 4</w:t>
      </w:r>
      <w:r w:rsidRPr="00547BB1">
        <w:rPr>
          <w:rFonts w:asciiTheme="minorHAnsi" w:hAnsiTheme="minorHAnsi" w:cstheme="minorHAnsi"/>
          <w:sz w:val="22"/>
          <w:szCs w:val="22"/>
        </w:rPr>
        <w:t>. W takim przypadku każda ze stron na żądanie drugiej niezwłocznie potwierdza fakt otrzymania korespondencji.</w:t>
      </w:r>
    </w:p>
    <w:p w14:paraId="6B1921B3" w14:textId="77777777" w:rsidR="00611D6D" w:rsidRPr="00547BB1" w:rsidRDefault="00F5742D" w:rsidP="00C83969">
      <w:pPr>
        <w:pStyle w:val="Bezodstpw"/>
        <w:numPr>
          <w:ilvl w:val="0"/>
          <w:numId w:val="24"/>
        </w:numPr>
        <w:ind w:left="709" w:hanging="425"/>
        <w:jc w:val="both"/>
        <w:rPr>
          <w:rFonts w:asciiTheme="minorHAnsi" w:hAnsiTheme="minorHAnsi" w:cstheme="minorHAnsi"/>
        </w:rPr>
      </w:pPr>
      <w:r w:rsidRPr="00547BB1">
        <w:rPr>
          <w:rFonts w:asciiTheme="minorHAnsi" w:hAnsiTheme="minorHAnsi" w:cstheme="minorHAnsi"/>
          <w:sz w:val="22"/>
          <w:szCs w:val="22"/>
        </w:rPr>
        <w:t>Zamawiający ustanawia następujące wymagania techniczne i organizacyjne dotyczące wysyłania i odbierania dokumentów elektroniczny</w:t>
      </w:r>
      <w:r w:rsidR="006B7D94" w:rsidRPr="00547BB1">
        <w:rPr>
          <w:rFonts w:asciiTheme="minorHAnsi" w:hAnsiTheme="minorHAnsi" w:cstheme="minorHAnsi"/>
          <w:sz w:val="22"/>
          <w:szCs w:val="22"/>
        </w:rPr>
        <w:t>ch</w:t>
      </w:r>
      <w:r w:rsidRPr="00547BB1">
        <w:rPr>
          <w:rFonts w:asciiTheme="minorHAnsi" w:hAnsiTheme="minorHAnsi" w:cstheme="minorHAnsi"/>
          <w:sz w:val="22"/>
          <w:szCs w:val="22"/>
        </w:rPr>
        <w:t xml:space="preserve"> oraz informacji przekazywanych przy ich użyciu, a także specyfikacji połączenia, formatów przekazywanych danych oraz zasad kodowania i sposobu oznaczania czasu ich przekazania:</w:t>
      </w:r>
    </w:p>
    <w:p w14:paraId="3E2EBD46" w14:textId="77777777" w:rsidR="00DF58EA" w:rsidRPr="00547BB1" w:rsidRDefault="00F5742D" w:rsidP="0050120E">
      <w:pPr>
        <w:pStyle w:val="Bezodstpw"/>
        <w:numPr>
          <w:ilvl w:val="0"/>
          <w:numId w:val="4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Maksymalny rozmiar plików lub spakowanych plików przesyłanych za pośrednictwem dedykowanych formularzy do: złożenia, zmiany, wycofania oferty lub wniosku oraz do komunikacji wynosi 150 MB.</w:t>
      </w:r>
    </w:p>
    <w:p w14:paraId="221FF9FA" w14:textId="77777777" w:rsidR="00DF58EA" w:rsidRPr="00547BB1" w:rsidRDefault="00F5742D" w:rsidP="0050120E">
      <w:pPr>
        <w:pStyle w:val="Bezodstpw"/>
        <w:numPr>
          <w:ilvl w:val="0"/>
          <w:numId w:val="4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Dopuszczalny format plików to: .doc, </w:t>
      </w:r>
      <w:r w:rsidR="0023273E" w:rsidRPr="00547BB1">
        <w:rPr>
          <w:rFonts w:asciiTheme="minorHAnsi" w:hAnsiTheme="minorHAnsi" w:cstheme="minorHAnsi"/>
          <w:sz w:val="22"/>
          <w:szCs w:val="22"/>
        </w:rPr>
        <w:t>.</w:t>
      </w:r>
      <w:r w:rsidRPr="00547BB1">
        <w:rPr>
          <w:rFonts w:asciiTheme="minorHAnsi" w:hAnsiTheme="minorHAnsi" w:cstheme="minorHAnsi"/>
          <w:sz w:val="22"/>
          <w:szCs w:val="22"/>
        </w:rPr>
        <w:t xml:space="preserve">docx, </w:t>
      </w:r>
      <w:r w:rsidR="0023273E" w:rsidRPr="00547BB1">
        <w:rPr>
          <w:rFonts w:asciiTheme="minorHAnsi" w:hAnsiTheme="minorHAnsi" w:cstheme="minorHAnsi"/>
          <w:sz w:val="22"/>
          <w:szCs w:val="22"/>
        </w:rPr>
        <w:t>.</w:t>
      </w:r>
      <w:proofErr w:type="spellStart"/>
      <w:r w:rsidRPr="00547BB1">
        <w:rPr>
          <w:rFonts w:asciiTheme="minorHAnsi" w:hAnsiTheme="minorHAnsi" w:cstheme="minorHAnsi"/>
          <w:sz w:val="22"/>
          <w:szCs w:val="22"/>
        </w:rPr>
        <w:t>odt</w:t>
      </w:r>
      <w:proofErr w:type="spellEnd"/>
      <w:r w:rsidRPr="00547BB1">
        <w:rPr>
          <w:rFonts w:asciiTheme="minorHAnsi" w:hAnsiTheme="minorHAnsi" w:cstheme="minorHAnsi"/>
          <w:sz w:val="22"/>
          <w:szCs w:val="22"/>
        </w:rPr>
        <w:t xml:space="preserve">, </w:t>
      </w:r>
      <w:r w:rsidR="0023273E" w:rsidRPr="00547BB1">
        <w:rPr>
          <w:rFonts w:asciiTheme="minorHAnsi" w:hAnsiTheme="minorHAnsi" w:cstheme="minorHAnsi"/>
          <w:sz w:val="22"/>
          <w:szCs w:val="22"/>
        </w:rPr>
        <w:t>.</w:t>
      </w:r>
      <w:r w:rsidRPr="00547BB1">
        <w:rPr>
          <w:rFonts w:asciiTheme="minorHAnsi" w:hAnsiTheme="minorHAnsi" w:cstheme="minorHAnsi"/>
          <w:sz w:val="22"/>
          <w:szCs w:val="22"/>
        </w:rPr>
        <w:t xml:space="preserve">pdf, </w:t>
      </w:r>
      <w:r w:rsidR="0023273E" w:rsidRPr="00547BB1">
        <w:rPr>
          <w:rFonts w:asciiTheme="minorHAnsi" w:hAnsiTheme="minorHAnsi" w:cstheme="minorHAnsi"/>
          <w:sz w:val="22"/>
          <w:szCs w:val="22"/>
        </w:rPr>
        <w:t>.</w:t>
      </w:r>
      <w:r w:rsidRPr="00547BB1">
        <w:rPr>
          <w:rFonts w:asciiTheme="minorHAnsi" w:hAnsiTheme="minorHAnsi" w:cstheme="minorHAnsi"/>
          <w:sz w:val="22"/>
          <w:szCs w:val="22"/>
        </w:rPr>
        <w:t>xls.</w:t>
      </w:r>
    </w:p>
    <w:p w14:paraId="3FC5B39A" w14:textId="77777777" w:rsidR="00611D6D" w:rsidRPr="00547BB1" w:rsidRDefault="00F5742D" w:rsidP="0050120E">
      <w:pPr>
        <w:pStyle w:val="Bezodstpw"/>
        <w:numPr>
          <w:ilvl w:val="0"/>
          <w:numId w:val="4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Dopuszczalny format kompresji to: zip7, </w:t>
      </w:r>
      <w:proofErr w:type="spellStart"/>
      <w:r w:rsidRPr="00547BB1">
        <w:rPr>
          <w:rFonts w:asciiTheme="minorHAnsi" w:hAnsiTheme="minorHAnsi" w:cstheme="minorHAnsi"/>
          <w:sz w:val="22"/>
          <w:szCs w:val="22"/>
        </w:rPr>
        <w:t>rar</w:t>
      </w:r>
      <w:proofErr w:type="spellEnd"/>
      <w:r w:rsidRPr="00547BB1">
        <w:rPr>
          <w:rFonts w:asciiTheme="minorHAnsi" w:hAnsiTheme="minorHAnsi" w:cstheme="minorHAnsi"/>
          <w:sz w:val="22"/>
          <w:szCs w:val="22"/>
        </w:rPr>
        <w:t>.</w:t>
      </w:r>
    </w:p>
    <w:p w14:paraId="1E87F53C" w14:textId="02FAD4B9" w:rsidR="00611D6D" w:rsidRPr="00547BB1" w:rsidRDefault="00F5742D" w:rsidP="00DF58EA">
      <w:pPr>
        <w:pStyle w:val="Bezodstpw"/>
        <w:numPr>
          <w:ilvl w:val="0"/>
          <w:numId w:val="24"/>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Niezbędne wymagania sprzętow</w:t>
      </w:r>
      <w:r w:rsidR="00546E6D">
        <w:rPr>
          <w:rFonts w:asciiTheme="minorHAnsi" w:hAnsiTheme="minorHAnsi" w:cstheme="minorHAnsi"/>
          <w:sz w:val="22"/>
          <w:szCs w:val="22"/>
        </w:rPr>
        <w:t>e</w:t>
      </w:r>
      <w:r w:rsidRPr="00547BB1">
        <w:rPr>
          <w:rFonts w:asciiTheme="minorHAnsi" w:hAnsiTheme="minorHAnsi" w:cstheme="minorHAnsi"/>
          <w:sz w:val="22"/>
          <w:szCs w:val="22"/>
        </w:rPr>
        <w:t>:</w:t>
      </w:r>
    </w:p>
    <w:p w14:paraId="60D7D3EA" w14:textId="77777777" w:rsidR="00B73855" w:rsidRPr="00547BB1" w:rsidRDefault="00F5742D" w:rsidP="0050120E">
      <w:pPr>
        <w:pStyle w:val="Bezodstpw"/>
        <w:numPr>
          <w:ilvl w:val="0"/>
          <w:numId w:val="2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Stały dostęp do sieci Internet o gwarantowanej przepustowości nie mniejszej niż 56 KB/s.</w:t>
      </w:r>
    </w:p>
    <w:p w14:paraId="52E99F09" w14:textId="77777777" w:rsidR="00B73855" w:rsidRPr="00547BB1" w:rsidRDefault="00F5742D" w:rsidP="0050120E">
      <w:pPr>
        <w:pStyle w:val="Bezodstpw"/>
        <w:numPr>
          <w:ilvl w:val="0"/>
          <w:numId w:val="2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547BB1">
        <w:rPr>
          <w:rFonts w:asciiTheme="minorHAnsi" w:hAnsiTheme="minorHAnsi" w:cstheme="minorHAnsi"/>
          <w:sz w:val="22"/>
          <w:szCs w:val="22"/>
        </w:rPr>
        <w:t>Firefox</w:t>
      </w:r>
      <w:proofErr w:type="spellEnd"/>
      <w:r w:rsidRPr="00547BB1">
        <w:rPr>
          <w:rFonts w:asciiTheme="minorHAnsi" w:hAnsiTheme="minorHAnsi" w:cstheme="minorHAnsi"/>
          <w:sz w:val="22"/>
          <w:szCs w:val="22"/>
        </w:rPr>
        <w:t xml:space="preserve"> z obsługą Javy, siła szyfrowania: 128</w:t>
      </w:r>
      <w:r w:rsidR="00566CB0" w:rsidRPr="00547BB1">
        <w:rPr>
          <w:rFonts w:asciiTheme="minorHAnsi" w:hAnsiTheme="minorHAnsi" w:cstheme="minorHAnsi"/>
          <w:sz w:val="22"/>
          <w:szCs w:val="22"/>
        </w:rPr>
        <w:t xml:space="preserve"> </w:t>
      </w:r>
      <w:r w:rsidRPr="00547BB1">
        <w:rPr>
          <w:rFonts w:asciiTheme="minorHAnsi" w:hAnsiTheme="minorHAnsi" w:cstheme="minorHAnsi"/>
          <w:sz w:val="22"/>
          <w:szCs w:val="22"/>
        </w:rPr>
        <w:t>bit; w przypadku komputera z systemem operacyjnym Microsoft Windows 10 przeglądarka MS Internet Explorer 11 z obsługą Active X lub FireFox z obsługą Javy, siła szyfrowania: 128</w:t>
      </w:r>
      <w:r w:rsidR="00566CB0" w:rsidRPr="00547BB1">
        <w:rPr>
          <w:rFonts w:asciiTheme="minorHAnsi" w:hAnsiTheme="minorHAnsi" w:cstheme="minorHAnsi"/>
          <w:sz w:val="22"/>
          <w:szCs w:val="22"/>
        </w:rPr>
        <w:t xml:space="preserve"> </w:t>
      </w:r>
      <w:r w:rsidRPr="00547BB1">
        <w:rPr>
          <w:rFonts w:asciiTheme="minorHAnsi" w:hAnsiTheme="minorHAnsi" w:cstheme="minorHAnsi"/>
          <w:sz w:val="22"/>
          <w:szCs w:val="22"/>
        </w:rPr>
        <w:t>bit.</w:t>
      </w:r>
    </w:p>
    <w:p w14:paraId="6786ECBE" w14:textId="77777777" w:rsidR="00B73855" w:rsidRPr="00547BB1" w:rsidRDefault="00F5742D" w:rsidP="0050120E">
      <w:pPr>
        <w:pStyle w:val="Bezodstpw"/>
        <w:numPr>
          <w:ilvl w:val="0"/>
          <w:numId w:val="2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Zainstalowana dowolna przeglądarka internetowa: Chrome; Mozilla, FireFox, Safari.</w:t>
      </w:r>
    </w:p>
    <w:p w14:paraId="3E351203" w14:textId="77777777" w:rsidR="00611D6D" w:rsidRPr="00547BB1" w:rsidRDefault="00F5742D" w:rsidP="0050120E">
      <w:pPr>
        <w:pStyle w:val="Bezodstpw"/>
        <w:numPr>
          <w:ilvl w:val="0"/>
          <w:numId w:val="25"/>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Podłączony lub wbudowany do komputera czytnik karty kryptograficznej wydanej przez wystawcę certyfikatu używanego przez Wykonawc</w:t>
      </w:r>
      <w:r w:rsidR="001165F2" w:rsidRPr="00547BB1">
        <w:rPr>
          <w:rFonts w:asciiTheme="minorHAnsi" w:hAnsiTheme="minorHAnsi" w:cstheme="minorHAnsi"/>
          <w:sz w:val="22"/>
          <w:szCs w:val="22"/>
        </w:rPr>
        <w:t xml:space="preserve">ę – dotyczy </w:t>
      </w:r>
      <w:r w:rsidR="00DE3912" w:rsidRPr="00547BB1">
        <w:rPr>
          <w:rFonts w:asciiTheme="minorHAnsi" w:hAnsiTheme="minorHAnsi" w:cstheme="minorHAnsi"/>
          <w:sz w:val="22"/>
          <w:szCs w:val="22"/>
        </w:rPr>
        <w:t>Wykonawców korzystających z kwalifikowanego podpisu elektronicznego.</w:t>
      </w:r>
    </w:p>
    <w:p w14:paraId="1500C087" w14:textId="77777777" w:rsidR="00611D6D" w:rsidRPr="00547BB1" w:rsidRDefault="00566CB0" w:rsidP="00C83969">
      <w:pPr>
        <w:pStyle w:val="Bezodstpw"/>
        <w:numPr>
          <w:ilvl w:val="0"/>
          <w:numId w:val="24"/>
        </w:numPr>
        <w:ind w:left="851" w:hanging="567"/>
        <w:jc w:val="both"/>
        <w:rPr>
          <w:rFonts w:asciiTheme="minorHAnsi" w:hAnsiTheme="minorHAnsi" w:cstheme="minorHAnsi"/>
          <w:sz w:val="22"/>
          <w:szCs w:val="22"/>
        </w:rPr>
      </w:pPr>
      <w:r w:rsidRPr="00547BB1">
        <w:rPr>
          <w:rFonts w:asciiTheme="minorHAnsi" w:hAnsiTheme="minorHAnsi" w:cstheme="minorHAnsi"/>
          <w:sz w:val="22"/>
          <w:szCs w:val="22"/>
        </w:rPr>
        <w:t>F</w:t>
      </w:r>
      <w:r w:rsidR="00F5742D" w:rsidRPr="00547BB1">
        <w:rPr>
          <w:rFonts w:asciiTheme="minorHAnsi" w:hAnsiTheme="minorHAnsi" w:cstheme="minorHAnsi"/>
          <w:sz w:val="22"/>
          <w:szCs w:val="22"/>
        </w:rPr>
        <w:t xml:space="preserve">ormat kwalifikowanego podpisu elektronicznego: </w:t>
      </w:r>
    </w:p>
    <w:p w14:paraId="58E6C0CD" w14:textId="77777777" w:rsidR="00B73855" w:rsidRPr="00547BB1" w:rsidRDefault="00F5742D" w:rsidP="0050120E">
      <w:pPr>
        <w:pStyle w:val="Bezodstpw"/>
        <w:numPr>
          <w:ilvl w:val="0"/>
          <w:numId w:val="2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Dokumenty w formacie „pdf" zaleca się podpisywać formatem </w:t>
      </w:r>
      <w:proofErr w:type="spellStart"/>
      <w:r w:rsidRPr="00547BB1">
        <w:rPr>
          <w:rFonts w:asciiTheme="minorHAnsi" w:hAnsiTheme="minorHAnsi" w:cstheme="minorHAnsi"/>
          <w:sz w:val="22"/>
          <w:szCs w:val="22"/>
        </w:rPr>
        <w:t>PAdES</w:t>
      </w:r>
      <w:proofErr w:type="spellEnd"/>
      <w:r w:rsidRPr="00547BB1">
        <w:rPr>
          <w:rFonts w:asciiTheme="minorHAnsi" w:hAnsiTheme="minorHAnsi" w:cstheme="minorHAnsi"/>
          <w:sz w:val="22"/>
          <w:szCs w:val="22"/>
        </w:rPr>
        <w:t xml:space="preserve">. </w:t>
      </w:r>
    </w:p>
    <w:p w14:paraId="277F566F" w14:textId="77777777" w:rsidR="00C83969" w:rsidRPr="00547BB1" w:rsidRDefault="00F5742D" w:rsidP="0050120E">
      <w:pPr>
        <w:pStyle w:val="Bezodstpw"/>
        <w:numPr>
          <w:ilvl w:val="0"/>
          <w:numId w:val="2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Dopuszcza się podpisanie dokumentów w formacie innym niż „pdf", wtedy będzie wymagany oddzielny plik z podpisem. W związku z tym Wykonawca będzie zobowiązany załączyć oddzielny plik z podpisem. </w:t>
      </w:r>
    </w:p>
    <w:p w14:paraId="5B23B19F" w14:textId="77777777" w:rsidR="00C83969" w:rsidRPr="00547BB1" w:rsidRDefault="00F5742D" w:rsidP="0050120E">
      <w:pPr>
        <w:pStyle w:val="Bezodstpw"/>
        <w:numPr>
          <w:ilvl w:val="0"/>
          <w:numId w:val="2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przypadku podpisywania dokumentów podpisem zewnętrznym – Wykonawca spakuje pliki (podpis + dokument) w jedno archiwum (</w:t>
      </w:r>
      <w:r w:rsidR="00771E93" w:rsidRPr="00547BB1">
        <w:rPr>
          <w:rFonts w:asciiTheme="minorHAnsi" w:hAnsiTheme="minorHAnsi" w:cstheme="minorHAnsi"/>
          <w:sz w:val="22"/>
          <w:szCs w:val="22"/>
        </w:rPr>
        <w:t>Z</w:t>
      </w:r>
      <w:r w:rsidRPr="00547BB1">
        <w:rPr>
          <w:rFonts w:asciiTheme="minorHAnsi" w:hAnsiTheme="minorHAnsi" w:cstheme="minorHAnsi"/>
          <w:sz w:val="22"/>
          <w:szCs w:val="22"/>
        </w:rPr>
        <w:t xml:space="preserve">amawiający dopuszcza formaty .zip, .7z, RAR) i spakowany plik </w:t>
      </w:r>
      <w:r w:rsidR="00EB1938" w:rsidRPr="00547BB1">
        <w:rPr>
          <w:rFonts w:asciiTheme="minorHAnsi" w:hAnsiTheme="minorHAnsi" w:cstheme="minorHAnsi"/>
          <w:sz w:val="22"/>
          <w:szCs w:val="22"/>
        </w:rPr>
        <w:t>wy</w:t>
      </w:r>
      <w:r w:rsidR="00771E93" w:rsidRPr="00547BB1">
        <w:rPr>
          <w:rFonts w:asciiTheme="minorHAnsi" w:hAnsiTheme="minorHAnsi" w:cstheme="minorHAnsi"/>
          <w:sz w:val="22"/>
          <w:szCs w:val="22"/>
        </w:rPr>
        <w:t xml:space="preserve">syła za pośrednictwem </w:t>
      </w:r>
      <w:r w:rsidR="00566CB0" w:rsidRPr="00547BB1">
        <w:rPr>
          <w:rFonts w:asciiTheme="minorHAnsi" w:hAnsiTheme="minorHAnsi" w:cstheme="minorHAnsi"/>
          <w:b/>
          <w:bCs/>
          <w:sz w:val="22"/>
          <w:szCs w:val="22"/>
        </w:rPr>
        <w:t xml:space="preserve">„Formularza do złożenia, zmiany, wycofania oferty lub wniosku” </w:t>
      </w:r>
      <w:r w:rsidR="00405395" w:rsidRPr="00547BB1">
        <w:rPr>
          <w:rFonts w:asciiTheme="minorHAnsi" w:hAnsiTheme="minorHAnsi" w:cstheme="minorHAnsi"/>
          <w:sz w:val="22"/>
          <w:szCs w:val="22"/>
        </w:rPr>
        <w:t>udostępnionego na miniPortalu</w:t>
      </w:r>
      <w:r w:rsidRPr="00547BB1">
        <w:rPr>
          <w:rFonts w:asciiTheme="minorHAnsi" w:hAnsiTheme="minorHAnsi" w:cstheme="minorHAnsi"/>
          <w:sz w:val="22"/>
          <w:szCs w:val="22"/>
        </w:rPr>
        <w:t>.</w:t>
      </w:r>
    </w:p>
    <w:p w14:paraId="0361FDAD" w14:textId="77777777" w:rsidR="00F5742D" w:rsidRPr="00547BB1" w:rsidRDefault="00F5742D" w:rsidP="0050120E">
      <w:pPr>
        <w:pStyle w:val="Bezodstpw"/>
        <w:numPr>
          <w:ilvl w:val="0"/>
          <w:numId w:val="26"/>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Inne dopuszczalne formaty podpisów: Wykonawcy nieposiadający kwalifikowanego podpisu elektronicznego, ofertę lub oświadczenia lub dokumenty podpisują podpisem zaufanym albo podpisem osobistym.</w:t>
      </w:r>
    </w:p>
    <w:p w14:paraId="614D9250" w14:textId="77777777" w:rsidR="00DE2176" w:rsidRPr="00547BB1" w:rsidRDefault="00DE2176" w:rsidP="00C83969">
      <w:pPr>
        <w:pStyle w:val="Bezodstpw"/>
        <w:ind w:hanging="567"/>
        <w:jc w:val="both"/>
        <w:rPr>
          <w:rFonts w:asciiTheme="minorHAnsi" w:hAnsiTheme="minorHAnsi" w:cstheme="minorHAnsi"/>
        </w:rPr>
      </w:pPr>
    </w:p>
    <w:p w14:paraId="77F2F74D" w14:textId="77777777" w:rsidR="00113288" w:rsidRPr="00547BB1" w:rsidRDefault="00113288"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INFORMACJA O INNYM SPOSOBIE KOMUNIKACJI ZAMAWIAJĄCEGO Z WYKONAWCAMI</w:t>
      </w:r>
    </w:p>
    <w:p w14:paraId="3F0648EC" w14:textId="350AE8B6" w:rsidR="00DE2176" w:rsidRPr="00547BB1" w:rsidRDefault="00464878" w:rsidP="00CB020D">
      <w:pPr>
        <w:pStyle w:val="Bezodstpw"/>
        <w:ind w:left="284"/>
        <w:jc w:val="both"/>
        <w:rPr>
          <w:rFonts w:asciiTheme="minorHAnsi" w:hAnsiTheme="minorHAnsi" w:cstheme="minorHAnsi"/>
          <w:sz w:val="22"/>
          <w:szCs w:val="22"/>
        </w:rPr>
      </w:pPr>
      <w:r w:rsidRPr="00547BB1">
        <w:rPr>
          <w:rFonts w:asciiTheme="minorHAnsi" w:hAnsiTheme="minorHAnsi" w:cstheme="minorHAnsi"/>
          <w:sz w:val="22"/>
          <w:szCs w:val="22"/>
        </w:rPr>
        <w:lastRenderedPageBreak/>
        <w:t xml:space="preserve">Zamawiający </w:t>
      </w:r>
      <w:r w:rsidR="00DE682E" w:rsidRPr="00547BB1">
        <w:rPr>
          <w:rFonts w:asciiTheme="minorHAnsi" w:hAnsiTheme="minorHAnsi" w:cstheme="minorHAnsi"/>
          <w:sz w:val="22"/>
          <w:szCs w:val="22"/>
        </w:rPr>
        <w:t xml:space="preserve">nie przewiduje innych sposobów komunikacji z Wykonawcami poza wskazanymi </w:t>
      </w:r>
      <w:r w:rsidR="000F39D6" w:rsidRPr="00547BB1">
        <w:rPr>
          <w:rFonts w:asciiTheme="minorHAnsi" w:hAnsiTheme="minorHAnsi" w:cstheme="minorHAnsi"/>
          <w:sz w:val="22"/>
          <w:szCs w:val="22"/>
        </w:rPr>
        <w:br/>
      </w:r>
      <w:r w:rsidR="00DE682E" w:rsidRPr="00547BB1">
        <w:rPr>
          <w:rFonts w:asciiTheme="minorHAnsi" w:hAnsiTheme="minorHAnsi" w:cstheme="minorHAnsi"/>
          <w:sz w:val="22"/>
          <w:szCs w:val="22"/>
        </w:rPr>
        <w:t>w Sekcji XI SWZ</w:t>
      </w:r>
      <w:r w:rsidRPr="00547BB1">
        <w:rPr>
          <w:rFonts w:asciiTheme="minorHAnsi" w:hAnsiTheme="minorHAnsi" w:cstheme="minorHAnsi"/>
          <w:sz w:val="22"/>
          <w:szCs w:val="22"/>
        </w:rPr>
        <w:t>.</w:t>
      </w:r>
    </w:p>
    <w:p w14:paraId="6F285AA0" w14:textId="77777777" w:rsidR="00932EA8" w:rsidRPr="00547BB1" w:rsidRDefault="00932EA8" w:rsidP="00CB020D">
      <w:pPr>
        <w:pStyle w:val="Bezodstpw"/>
        <w:jc w:val="both"/>
        <w:rPr>
          <w:rFonts w:asciiTheme="minorHAnsi" w:hAnsiTheme="minorHAnsi" w:cstheme="minorHAnsi"/>
        </w:rPr>
      </w:pPr>
    </w:p>
    <w:p w14:paraId="7A29A49B" w14:textId="77777777" w:rsidR="00113288" w:rsidRPr="00547BB1" w:rsidRDefault="00113288"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POSTANOWIENIA RODO</w:t>
      </w:r>
    </w:p>
    <w:p w14:paraId="2A9CD182" w14:textId="35B8D063" w:rsidR="00297D9B" w:rsidRPr="00547BB1" w:rsidRDefault="00526B84" w:rsidP="0050120E">
      <w:pPr>
        <w:pStyle w:val="Bezodstpw"/>
        <w:numPr>
          <w:ilvl w:val="0"/>
          <w:numId w:val="2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Zgodnie z art. 13 ust. 1 i 2 Rozporządzenia Parlamentu Europejskiego i Rady (UE) 2016/679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z 04.05.2016, str. 1), dalej „RODO”, Zamawiający informuję, że:</w:t>
      </w:r>
    </w:p>
    <w:p w14:paraId="5D1E442A" w14:textId="77777777" w:rsidR="00D2135F" w:rsidRPr="00547BB1" w:rsidRDefault="00526B84" w:rsidP="0050120E">
      <w:pPr>
        <w:pStyle w:val="Bezodstpw"/>
        <w:numPr>
          <w:ilvl w:val="0"/>
          <w:numId w:val="32"/>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Administratorem danych osobowych jest: Wojewódzka Przychodnia Stomatologiczna im. dr. n. med. Zbigniewa Żaka w Krakowie Samodzielny Publiczny Zakład Opieki Zdrowotnej ul. Batorego 3, 31-135 Kraków, KRS 0000002532, NIP 6762072366,</w:t>
      </w:r>
    </w:p>
    <w:p w14:paraId="6D29D439" w14:textId="0E1F3983" w:rsidR="00D2135F" w:rsidRPr="00547BB1" w:rsidRDefault="00526B84" w:rsidP="0050120E">
      <w:pPr>
        <w:pStyle w:val="Bezodstpw"/>
        <w:numPr>
          <w:ilvl w:val="0"/>
          <w:numId w:val="32"/>
        </w:numPr>
        <w:ind w:left="1276" w:hanging="567"/>
        <w:jc w:val="both"/>
        <w:rPr>
          <w:rFonts w:asciiTheme="minorHAnsi" w:hAnsiTheme="minorHAnsi" w:cstheme="minorHAnsi"/>
          <w:sz w:val="22"/>
          <w:szCs w:val="22"/>
        </w:rPr>
      </w:pPr>
      <w:r w:rsidRPr="007902B6">
        <w:rPr>
          <w:rFonts w:asciiTheme="minorHAnsi" w:hAnsiTheme="minorHAnsi" w:cstheme="minorHAnsi"/>
          <w:sz w:val="22"/>
          <w:szCs w:val="22"/>
        </w:rPr>
        <w:t xml:space="preserve">z Inspektorem Ochrony Danych można kontaktować się za pośrednictwem adresu </w:t>
      </w:r>
      <w:r w:rsidR="000F39D6" w:rsidRPr="007902B6">
        <w:rPr>
          <w:rFonts w:asciiTheme="minorHAnsi" w:hAnsiTheme="minorHAnsi" w:cstheme="minorHAnsi"/>
          <w:sz w:val="22"/>
          <w:szCs w:val="22"/>
        </w:rPr>
        <w:br/>
      </w:r>
      <w:r w:rsidRPr="007902B6">
        <w:rPr>
          <w:rFonts w:asciiTheme="minorHAnsi" w:hAnsiTheme="minorHAnsi" w:cstheme="minorHAnsi"/>
          <w:sz w:val="22"/>
          <w:szCs w:val="22"/>
        </w:rPr>
        <w:t>e-mail: dane@kancelariaseweryn</w:t>
      </w:r>
      <w:r w:rsidRPr="00547BB1">
        <w:rPr>
          <w:rFonts w:asciiTheme="minorHAnsi" w:hAnsiTheme="minorHAnsi" w:cstheme="minorHAnsi"/>
          <w:sz w:val="22"/>
          <w:szCs w:val="22"/>
        </w:rPr>
        <w:t>.pl lub pod numerem telefonu +48 692 803 262 lub pisemnie na adres wskazany w pkt.</w:t>
      </w:r>
      <w:r w:rsidR="00A57112" w:rsidRPr="00547BB1">
        <w:rPr>
          <w:rFonts w:asciiTheme="minorHAnsi" w:hAnsiTheme="minorHAnsi" w:cstheme="minorHAnsi"/>
          <w:sz w:val="22"/>
          <w:szCs w:val="22"/>
        </w:rPr>
        <w:t xml:space="preserve"> </w:t>
      </w:r>
      <w:r w:rsidRPr="00547BB1">
        <w:rPr>
          <w:rFonts w:asciiTheme="minorHAnsi" w:hAnsiTheme="minorHAnsi" w:cstheme="minorHAnsi"/>
          <w:sz w:val="22"/>
          <w:szCs w:val="22"/>
        </w:rPr>
        <w:t>1.1.</w:t>
      </w:r>
    </w:p>
    <w:p w14:paraId="78BF8E28" w14:textId="2AF046BA" w:rsidR="00D2135F" w:rsidRPr="007902B6" w:rsidRDefault="00526B84" w:rsidP="0050120E">
      <w:pPr>
        <w:pStyle w:val="Bezodstpw"/>
        <w:numPr>
          <w:ilvl w:val="0"/>
          <w:numId w:val="32"/>
        </w:numPr>
        <w:ind w:left="1276" w:hanging="567"/>
        <w:jc w:val="both"/>
        <w:rPr>
          <w:rFonts w:asciiTheme="minorHAnsi" w:hAnsiTheme="minorHAnsi" w:cstheme="minorHAnsi"/>
          <w:sz w:val="22"/>
          <w:szCs w:val="22"/>
        </w:rPr>
      </w:pPr>
      <w:r w:rsidRPr="007902B6">
        <w:rPr>
          <w:rFonts w:asciiTheme="minorHAnsi" w:hAnsiTheme="minorHAnsi" w:cstheme="minorHAnsi"/>
          <w:sz w:val="22"/>
          <w:szCs w:val="22"/>
        </w:rPr>
        <w:t>Dane osobowe</w:t>
      </w:r>
      <w:r w:rsidRPr="00547BB1">
        <w:rPr>
          <w:rFonts w:asciiTheme="minorHAnsi" w:hAnsiTheme="minorHAnsi" w:cstheme="minorHAnsi"/>
          <w:sz w:val="22"/>
          <w:szCs w:val="22"/>
        </w:rPr>
        <w:t xml:space="preserve"> przetwarzane będą na podstawie art. 6 ust. 1 lit. c RODO w celu związanym z postępowaniem o udzielenie zamówienia publicznego pn. </w:t>
      </w:r>
      <w:r w:rsidR="007E09F5" w:rsidRPr="00547BB1">
        <w:rPr>
          <w:rFonts w:asciiTheme="minorHAnsi" w:hAnsiTheme="minorHAnsi" w:cstheme="minorHAnsi"/>
          <w:b/>
          <w:bCs/>
          <w:sz w:val="22"/>
          <w:szCs w:val="22"/>
        </w:rPr>
        <w:t>„</w:t>
      </w:r>
      <w:r w:rsidR="00D15DDB" w:rsidRPr="00547BB1">
        <w:rPr>
          <w:rFonts w:asciiTheme="minorHAnsi" w:hAnsiTheme="minorHAnsi" w:cstheme="minorHAnsi"/>
          <w:b/>
          <w:bCs/>
          <w:sz w:val="22"/>
          <w:szCs w:val="22"/>
        </w:rPr>
        <w:t>Dostawa opatrunków, wyrobów jednorazowego użytku, materiałów stomatologicznych i ortodontycznych, narzędzi i testów”.</w:t>
      </w:r>
    </w:p>
    <w:p w14:paraId="67BD93AF" w14:textId="77777777" w:rsidR="00D2135F" w:rsidRPr="00547BB1" w:rsidRDefault="00526B84" w:rsidP="0050120E">
      <w:pPr>
        <w:pStyle w:val="Bezodstpw"/>
        <w:numPr>
          <w:ilvl w:val="0"/>
          <w:numId w:val="32"/>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Odbiorcami danych osobowych będą osoby lub podmioty, którym udostępniona zostanie dokumentacja postępowania w oparciu o </w:t>
      </w:r>
      <w:r w:rsidR="00553AC0" w:rsidRPr="00547BB1">
        <w:rPr>
          <w:rFonts w:asciiTheme="minorHAnsi" w:hAnsiTheme="minorHAnsi" w:cstheme="minorHAnsi"/>
          <w:sz w:val="22"/>
          <w:szCs w:val="22"/>
        </w:rPr>
        <w:t>18 ust. 1 i 6 oraz art. 74 ustawy</w:t>
      </w:r>
      <w:r w:rsidR="008F7BEE" w:rsidRPr="00547BB1">
        <w:rPr>
          <w:rFonts w:asciiTheme="minorHAnsi" w:hAnsiTheme="minorHAnsi" w:cstheme="minorHAnsi"/>
          <w:sz w:val="22"/>
          <w:szCs w:val="22"/>
        </w:rPr>
        <w:t>.</w:t>
      </w:r>
    </w:p>
    <w:p w14:paraId="6ED783DA" w14:textId="77777777" w:rsidR="00D2135F" w:rsidRPr="00547BB1" w:rsidRDefault="00526B84" w:rsidP="0050120E">
      <w:pPr>
        <w:pStyle w:val="Bezodstpw"/>
        <w:numPr>
          <w:ilvl w:val="0"/>
          <w:numId w:val="32"/>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Dane osobowe będą przechowywane, </w:t>
      </w:r>
      <w:r w:rsidR="00A57112" w:rsidRPr="00547BB1">
        <w:rPr>
          <w:rFonts w:asciiTheme="minorHAnsi" w:hAnsiTheme="minorHAnsi" w:cstheme="minorHAnsi"/>
          <w:sz w:val="22"/>
          <w:szCs w:val="22"/>
        </w:rPr>
        <w:t>z art. 78 ustawy</w:t>
      </w:r>
      <w:r w:rsidRPr="00547BB1">
        <w:rPr>
          <w:rFonts w:asciiTheme="minorHAnsi" w:hAnsiTheme="minorHAnsi" w:cstheme="minorHAnsi"/>
          <w:sz w:val="22"/>
          <w:szCs w:val="22"/>
        </w:rPr>
        <w:t>, przez okres 5 lat od dnia zakończenia postępowania o udzielenie zamówienia.</w:t>
      </w:r>
    </w:p>
    <w:p w14:paraId="5CEA35E2" w14:textId="77777777" w:rsidR="00297D9B" w:rsidRPr="00547BB1" w:rsidRDefault="00526B84" w:rsidP="0050120E">
      <w:pPr>
        <w:pStyle w:val="Bezodstpw"/>
        <w:numPr>
          <w:ilvl w:val="0"/>
          <w:numId w:val="32"/>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odniesieniu do danych osobowych decyzje nie będą podejmowane w sposób zautomatyzowany, stosowanie do art. 22 RODO.</w:t>
      </w:r>
    </w:p>
    <w:p w14:paraId="20220A54" w14:textId="77777777" w:rsidR="00297D9B" w:rsidRPr="00547BB1" w:rsidRDefault="00526B84" w:rsidP="0050120E">
      <w:pPr>
        <w:pStyle w:val="Bezodstpw"/>
        <w:numPr>
          <w:ilvl w:val="0"/>
          <w:numId w:val="2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Wykonawca posiada:</w:t>
      </w:r>
    </w:p>
    <w:p w14:paraId="54F2E938" w14:textId="5EEE1E5F" w:rsidR="00672379" w:rsidRPr="00547BB1" w:rsidRDefault="00526B84" w:rsidP="0050120E">
      <w:pPr>
        <w:pStyle w:val="Bezodstpw"/>
        <w:numPr>
          <w:ilvl w:val="0"/>
          <w:numId w:val="3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na podstawie art. 15 RODO prawo dostępu do przekazanych danych osobowych,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z zastrzeżeniem,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danych osobowych zamieszczonych przez zamawiającego w Biuletynie Zamówień Publicznych, prawo dostępu do przekazanych danych osobowych, jest wykonywane w drodze żądania skierowanego do Zamawiającego,</w:t>
      </w:r>
    </w:p>
    <w:p w14:paraId="05E9E5BC" w14:textId="77777777" w:rsidR="00672379" w:rsidRPr="00547BB1" w:rsidRDefault="00526B84" w:rsidP="0050120E">
      <w:pPr>
        <w:pStyle w:val="Bezodstpw"/>
        <w:numPr>
          <w:ilvl w:val="0"/>
          <w:numId w:val="3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w:t>
      </w:r>
      <w:r w:rsidR="007E09F5" w:rsidRPr="00547BB1">
        <w:rPr>
          <w:rFonts w:asciiTheme="minorHAnsi" w:hAnsiTheme="minorHAnsi" w:cstheme="minorHAnsi"/>
          <w:sz w:val="22"/>
          <w:szCs w:val="22"/>
        </w:rPr>
        <w:t>ustawą</w:t>
      </w:r>
      <w:r w:rsidRPr="00547BB1">
        <w:rPr>
          <w:rFonts w:asciiTheme="minorHAnsi" w:hAnsiTheme="minorHAnsi" w:cstheme="minorHAnsi"/>
          <w:sz w:val="22"/>
          <w:szCs w:val="22"/>
        </w:rPr>
        <w:t xml:space="preserve"> oraz nie może naruszać integralności protokołu oraz jego załączników). W przypadku danych osobowych zamieszczonych przez zamawiającego w Biuletynie Zamówień Publicznych, prawo do sprostowania lub uzupełnienia przekazanych danych osobowych, jest wykonywane w drodze żądania skierowanego do Zamawiającego,</w:t>
      </w:r>
    </w:p>
    <w:p w14:paraId="791F0F59" w14:textId="3E7C9CE2" w:rsidR="00672379" w:rsidRPr="00547BB1" w:rsidRDefault="00526B84" w:rsidP="0050120E">
      <w:pPr>
        <w:pStyle w:val="Bezodstpw"/>
        <w:numPr>
          <w:ilvl w:val="0"/>
          <w:numId w:val="3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do ograniczenia przetwarzania nie ma zastosowania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w odniesieniu do przechowywania, w celu zapewnienia korzystania ze środków ochrony prawnej lub w celu ochrony praw innej osoby fizycznej lub prawnej, lub z uwagi na ważne względy interesu publicznego Unii Europejskiej lub państwa członkowskiego) oraz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z zastrzeżeniem, że wystąpienie z żądaniem, o którym mowa w art. 18 ust.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lastRenderedPageBreak/>
        <w:t>1  rozporządzenia 2016/679, nie ogranicza przetwarzania danych osobowych do czasu zakończenia postępowania o udzielenie zamówienia publicznego lub konkursu,</w:t>
      </w:r>
    </w:p>
    <w:p w14:paraId="379CB00F" w14:textId="77777777" w:rsidR="00297D9B" w:rsidRPr="00547BB1" w:rsidRDefault="00526B84" w:rsidP="0050120E">
      <w:pPr>
        <w:pStyle w:val="Bezodstpw"/>
        <w:numPr>
          <w:ilvl w:val="0"/>
          <w:numId w:val="3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prawo do wniesienia skargi do Prezesa Urzędu Ochrony Danych Osobowych, gdy uzna, że przetwarzanie przekazanych danych osobowych dotyczących wykonawcy narusza przepisy RODO.</w:t>
      </w:r>
    </w:p>
    <w:p w14:paraId="111B0A7E" w14:textId="77777777" w:rsidR="00297D9B" w:rsidRPr="00547BB1" w:rsidRDefault="00526B84" w:rsidP="0050120E">
      <w:pPr>
        <w:pStyle w:val="Bezodstpw"/>
        <w:numPr>
          <w:ilvl w:val="0"/>
          <w:numId w:val="2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Wykonawcy nie przysługuje: </w:t>
      </w:r>
    </w:p>
    <w:p w14:paraId="556E2B7C" w14:textId="77777777" w:rsidR="00D2135F" w:rsidRPr="00547BB1" w:rsidRDefault="00526B84" w:rsidP="0050120E">
      <w:pPr>
        <w:pStyle w:val="Bezodstpw"/>
        <w:numPr>
          <w:ilvl w:val="0"/>
          <w:numId w:val="3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związku z art. 17 ust. 3 lit. b, d lub e RODO prawo do usunięcia danych osobowych,</w:t>
      </w:r>
    </w:p>
    <w:p w14:paraId="7E871839" w14:textId="77777777" w:rsidR="00D2135F" w:rsidRPr="00547BB1" w:rsidRDefault="00526B84" w:rsidP="0050120E">
      <w:pPr>
        <w:pStyle w:val="Bezodstpw"/>
        <w:numPr>
          <w:ilvl w:val="0"/>
          <w:numId w:val="3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prawo do przenoszenia danych osobowych, o którym mowa w art. 20 RODO,</w:t>
      </w:r>
    </w:p>
    <w:p w14:paraId="1FB93D4B" w14:textId="4D9B5A93" w:rsidR="00297D9B" w:rsidRPr="00547BB1" w:rsidRDefault="00526B84" w:rsidP="0050120E">
      <w:pPr>
        <w:pStyle w:val="Bezodstpw"/>
        <w:numPr>
          <w:ilvl w:val="0"/>
          <w:numId w:val="34"/>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na podstawie art. 21 RODO prawo sprzeciwu, wobec przetwarzania danych osobowych, gdyż podstawą prawną przetwarzania przekazanych danych osobowych jest art. 6 ust.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1 lit. c RODO.</w:t>
      </w:r>
    </w:p>
    <w:p w14:paraId="20712005" w14:textId="77777777" w:rsidR="00464878" w:rsidRPr="00547BB1" w:rsidRDefault="00526B84" w:rsidP="0050120E">
      <w:pPr>
        <w:pStyle w:val="Bezodstpw"/>
        <w:numPr>
          <w:ilvl w:val="0"/>
          <w:numId w:val="2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Dane osobowe zebrane w postępowaniu o udzielenie zamówienia publicznego będą przetwarzane w sposób gwarantujący zabezpieczenie przed ich bezprawnym rozpowszechnianiem.</w:t>
      </w:r>
    </w:p>
    <w:p w14:paraId="2EE61504" w14:textId="77777777" w:rsidR="00A84D72" w:rsidRPr="00547BB1" w:rsidRDefault="00A84D72" w:rsidP="00CB020D">
      <w:pPr>
        <w:pStyle w:val="Bezodstpw"/>
        <w:jc w:val="both"/>
        <w:rPr>
          <w:rFonts w:asciiTheme="minorHAnsi" w:hAnsiTheme="minorHAnsi" w:cstheme="minorHAnsi"/>
        </w:rPr>
      </w:pPr>
    </w:p>
    <w:p w14:paraId="4BC112F1" w14:textId="77777777" w:rsidR="00113288" w:rsidRPr="00547BB1" w:rsidRDefault="00F57CEA"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OPIS SPOSOBU PRZYGO</w:t>
      </w:r>
      <w:r w:rsidR="00B21FF5" w:rsidRPr="00547BB1">
        <w:rPr>
          <w:rFonts w:asciiTheme="minorHAnsi" w:hAnsiTheme="minorHAnsi" w:cstheme="minorHAnsi"/>
          <w:sz w:val="24"/>
          <w:szCs w:val="24"/>
        </w:rPr>
        <w:t>TOWANIA OFERTY</w:t>
      </w:r>
    </w:p>
    <w:p w14:paraId="4900953F" w14:textId="77777777" w:rsidR="00A14262" w:rsidRPr="00547BB1" w:rsidRDefault="009F3A8C" w:rsidP="0050120E">
      <w:pPr>
        <w:pStyle w:val="Bezodstpw"/>
        <w:numPr>
          <w:ilvl w:val="0"/>
          <w:numId w:val="2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Wymagania podstawowe:</w:t>
      </w:r>
    </w:p>
    <w:p w14:paraId="366A68BB" w14:textId="5BEE9663"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Każdy Wykonawca może złożyć tylko jedną ofertę na całość przedmiotu zamówienia </w:t>
      </w:r>
      <w:r w:rsidR="000F39D6" w:rsidRPr="00547BB1">
        <w:rPr>
          <w:rFonts w:asciiTheme="minorHAnsi" w:hAnsiTheme="minorHAnsi" w:cstheme="minorHAnsi"/>
          <w:sz w:val="22"/>
          <w:szCs w:val="22"/>
        </w:rPr>
        <w:br/>
      </w:r>
      <w:r w:rsidRPr="00547BB1">
        <w:rPr>
          <w:rFonts w:asciiTheme="minorHAnsi" w:hAnsiTheme="minorHAnsi" w:cstheme="minorHAnsi"/>
          <w:sz w:val="22"/>
          <w:szCs w:val="22"/>
        </w:rPr>
        <w:t xml:space="preserve">w danym </w:t>
      </w:r>
      <w:r w:rsidR="00672379" w:rsidRPr="00547BB1">
        <w:rPr>
          <w:rFonts w:asciiTheme="minorHAnsi" w:hAnsiTheme="minorHAnsi" w:cstheme="minorHAnsi"/>
          <w:sz w:val="22"/>
          <w:szCs w:val="22"/>
        </w:rPr>
        <w:t>P</w:t>
      </w:r>
      <w:r w:rsidR="00225F75" w:rsidRPr="00547BB1">
        <w:rPr>
          <w:rFonts w:asciiTheme="minorHAnsi" w:hAnsiTheme="minorHAnsi" w:cstheme="minorHAnsi"/>
          <w:sz w:val="22"/>
          <w:szCs w:val="22"/>
        </w:rPr>
        <w:t>akiecie</w:t>
      </w:r>
      <w:r w:rsidRPr="00547BB1">
        <w:rPr>
          <w:rFonts w:asciiTheme="minorHAnsi" w:hAnsiTheme="minorHAnsi" w:cstheme="minorHAnsi"/>
          <w:sz w:val="22"/>
          <w:szCs w:val="22"/>
        </w:rPr>
        <w:t xml:space="preserve">. Zamawiający nie ogranicza </w:t>
      </w:r>
      <w:r w:rsidR="009B5169" w:rsidRPr="00547BB1">
        <w:rPr>
          <w:rFonts w:asciiTheme="minorHAnsi" w:hAnsiTheme="minorHAnsi" w:cstheme="minorHAnsi"/>
          <w:sz w:val="22"/>
          <w:szCs w:val="22"/>
        </w:rPr>
        <w:t>liczby</w:t>
      </w:r>
      <w:r w:rsidRPr="00547BB1">
        <w:rPr>
          <w:rFonts w:asciiTheme="minorHAnsi" w:hAnsiTheme="minorHAnsi" w:cstheme="minorHAnsi"/>
          <w:sz w:val="22"/>
          <w:szCs w:val="22"/>
        </w:rPr>
        <w:t xml:space="preserve"> </w:t>
      </w:r>
      <w:r w:rsidR="00672379" w:rsidRPr="00547BB1">
        <w:rPr>
          <w:rFonts w:asciiTheme="minorHAnsi" w:hAnsiTheme="minorHAnsi" w:cstheme="minorHAnsi"/>
          <w:sz w:val="22"/>
          <w:szCs w:val="22"/>
        </w:rPr>
        <w:t>P</w:t>
      </w:r>
      <w:r w:rsidR="00225F75" w:rsidRPr="00547BB1">
        <w:rPr>
          <w:rFonts w:asciiTheme="minorHAnsi" w:hAnsiTheme="minorHAnsi" w:cstheme="minorHAnsi"/>
          <w:sz w:val="22"/>
          <w:szCs w:val="22"/>
        </w:rPr>
        <w:t>akietów</w:t>
      </w:r>
      <w:r w:rsidRPr="00547BB1">
        <w:rPr>
          <w:rFonts w:asciiTheme="minorHAnsi" w:hAnsiTheme="minorHAnsi" w:cstheme="minorHAnsi"/>
          <w:sz w:val="22"/>
          <w:szCs w:val="22"/>
        </w:rPr>
        <w:t xml:space="preserve">, w których Wykonawca może złożyć ofertę. Zamawiający nie ogranicza również </w:t>
      </w:r>
      <w:r w:rsidR="009B5169" w:rsidRPr="00547BB1">
        <w:rPr>
          <w:rFonts w:asciiTheme="minorHAnsi" w:hAnsiTheme="minorHAnsi" w:cstheme="minorHAnsi"/>
          <w:sz w:val="22"/>
          <w:szCs w:val="22"/>
        </w:rPr>
        <w:t>liczby</w:t>
      </w:r>
      <w:r w:rsidRPr="00547BB1">
        <w:rPr>
          <w:rFonts w:asciiTheme="minorHAnsi" w:hAnsiTheme="minorHAnsi" w:cstheme="minorHAnsi"/>
          <w:sz w:val="22"/>
          <w:szCs w:val="22"/>
        </w:rPr>
        <w:t xml:space="preserve"> </w:t>
      </w:r>
      <w:r w:rsidR="00672379" w:rsidRPr="00547BB1">
        <w:rPr>
          <w:rFonts w:asciiTheme="minorHAnsi" w:hAnsiTheme="minorHAnsi" w:cstheme="minorHAnsi"/>
          <w:sz w:val="22"/>
          <w:szCs w:val="22"/>
        </w:rPr>
        <w:t>P</w:t>
      </w:r>
      <w:r w:rsidR="00806E46" w:rsidRPr="00547BB1">
        <w:rPr>
          <w:rFonts w:asciiTheme="minorHAnsi" w:hAnsiTheme="minorHAnsi" w:cstheme="minorHAnsi"/>
          <w:sz w:val="22"/>
          <w:szCs w:val="22"/>
        </w:rPr>
        <w:t>akietów</w:t>
      </w:r>
      <w:r w:rsidRPr="00547BB1">
        <w:rPr>
          <w:rFonts w:asciiTheme="minorHAnsi" w:hAnsiTheme="minorHAnsi" w:cstheme="minorHAnsi"/>
          <w:sz w:val="22"/>
          <w:szCs w:val="22"/>
        </w:rPr>
        <w:t xml:space="preserve">, które mogą </w:t>
      </w:r>
      <w:r w:rsidR="00F4478E" w:rsidRPr="00547BB1">
        <w:rPr>
          <w:rFonts w:asciiTheme="minorHAnsi" w:hAnsiTheme="minorHAnsi" w:cstheme="minorHAnsi"/>
          <w:sz w:val="22"/>
          <w:szCs w:val="22"/>
        </w:rPr>
        <w:t>zostać</w:t>
      </w:r>
      <w:r w:rsidRPr="00547BB1">
        <w:rPr>
          <w:rFonts w:asciiTheme="minorHAnsi" w:hAnsiTheme="minorHAnsi" w:cstheme="minorHAnsi"/>
          <w:sz w:val="22"/>
          <w:szCs w:val="22"/>
        </w:rPr>
        <w:t xml:space="preserve"> udzielone jednemu Wykonawcy.</w:t>
      </w:r>
    </w:p>
    <w:p w14:paraId="2B40956B"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Ofertę należy przygotować ściśle według wymagań określonych w niniejszej SWZ</w:t>
      </w:r>
      <w:r w:rsidR="009B5169" w:rsidRPr="00547BB1">
        <w:rPr>
          <w:rFonts w:asciiTheme="minorHAnsi" w:hAnsiTheme="minorHAnsi" w:cstheme="minorHAnsi"/>
          <w:sz w:val="22"/>
          <w:szCs w:val="22"/>
        </w:rPr>
        <w:t>.</w:t>
      </w:r>
    </w:p>
    <w:p w14:paraId="67B0E849"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Wykonawcy ponoszą wszelkie koszty związane z przygotowaniem i złożeniem oferty.</w:t>
      </w:r>
    </w:p>
    <w:p w14:paraId="08CC1E20"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Zaleca się sporządzenie oferty na formularzach stanowiących załączniki do SWZ lub ściśle według wzorów.</w:t>
      </w:r>
    </w:p>
    <w:p w14:paraId="19AC70CB"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Oferta winna być podpisana zgodnie z zasadami reprezentacji wskazanymi we właściwym rejestrze.</w:t>
      </w:r>
    </w:p>
    <w:p w14:paraId="076FD3F2"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6822A73B" w14:textId="77777777" w:rsidR="009B5169"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47664BE" w14:textId="77777777" w:rsidR="00A14262" w:rsidRPr="00547BB1" w:rsidRDefault="009F3A8C" w:rsidP="0050120E">
      <w:pPr>
        <w:pStyle w:val="Bezodstpw"/>
        <w:numPr>
          <w:ilvl w:val="0"/>
          <w:numId w:val="29"/>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W przypadku gdy Wykonawca dysponuje jedynie pełnomocnictwem w formie pisemnej, konieczne jest uzyskanie elektronicznego poświadczenia zgodności odpisu, wyciągu lub kopii z okazanym dokumentem, które notariusz opatruje kwalifikowanym podpisem elektronicznym (art. 97 § 2 Prawa o notariacie).</w:t>
      </w:r>
    </w:p>
    <w:p w14:paraId="1D038C7D" w14:textId="77777777" w:rsidR="00A14262" w:rsidRPr="00547BB1" w:rsidRDefault="009F3A8C" w:rsidP="0050120E">
      <w:pPr>
        <w:pStyle w:val="Bezodstpw"/>
        <w:numPr>
          <w:ilvl w:val="0"/>
          <w:numId w:val="2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Forma oferty:</w:t>
      </w:r>
    </w:p>
    <w:p w14:paraId="2C316B7B" w14:textId="77777777" w:rsidR="00ED0AF3" w:rsidRPr="00547BB1" w:rsidRDefault="009F3A8C" w:rsidP="0050120E">
      <w:pPr>
        <w:pStyle w:val="Bezodstpw"/>
        <w:numPr>
          <w:ilvl w:val="0"/>
          <w:numId w:val="30"/>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Oferta pod rygorem nieważności musi </w:t>
      </w:r>
      <w:r w:rsidR="00CD65AE" w:rsidRPr="00547BB1">
        <w:rPr>
          <w:rFonts w:asciiTheme="minorHAnsi" w:hAnsiTheme="minorHAnsi" w:cstheme="minorHAnsi"/>
          <w:sz w:val="22"/>
          <w:szCs w:val="22"/>
        </w:rPr>
        <w:t>zostać</w:t>
      </w:r>
      <w:r w:rsidRPr="00547BB1">
        <w:rPr>
          <w:rFonts w:asciiTheme="minorHAnsi" w:hAnsiTheme="minorHAnsi" w:cstheme="minorHAnsi"/>
          <w:sz w:val="22"/>
          <w:szCs w:val="22"/>
        </w:rPr>
        <w:t xml:space="preserve"> sporządzona w formie dokumentu elektronicznego opatrzonego kwalifikowanym podpisem elektronicznym albo w postaci elektronicznej opatrzonej podpisem zaufanym lub podpisem osobistym.</w:t>
      </w:r>
    </w:p>
    <w:p w14:paraId="7EF51FE0" w14:textId="77777777" w:rsidR="00ED0AF3" w:rsidRPr="00547BB1" w:rsidRDefault="009F3A8C" w:rsidP="0050120E">
      <w:pPr>
        <w:pStyle w:val="Bezodstpw"/>
        <w:numPr>
          <w:ilvl w:val="0"/>
          <w:numId w:val="30"/>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Oferta musi być napisana w języku polskim, w sposób gwarantujący jej odczytanie.</w:t>
      </w:r>
    </w:p>
    <w:p w14:paraId="1CD4DE8C" w14:textId="77777777" w:rsidR="00ED0AF3" w:rsidRPr="00547BB1" w:rsidRDefault="009F3A8C" w:rsidP="0050120E">
      <w:pPr>
        <w:pStyle w:val="Bezodstpw"/>
        <w:numPr>
          <w:ilvl w:val="0"/>
          <w:numId w:val="30"/>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Dokumenty sporządzone w języku obcym Wykonawca składa wraz z tłumaczeniem na</w:t>
      </w:r>
      <w:r w:rsidR="001B5C7E" w:rsidRPr="00547BB1">
        <w:rPr>
          <w:rFonts w:asciiTheme="minorHAnsi" w:hAnsiTheme="minorHAnsi" w:cstheme="minorHAnsi"/>
          <w:sz w:val="22"/>
          <w:szCs w:val="22"/>
        </w:rPr>
        <w:t xml:space="preserve"> </w:t>
      </w:r>
      <w:r w:rsidRPr="00547BB1">
        <w:rPr>
          <w:rFonts w:asciiTheme="minorHAnsi" w:hAnsiTheme="minorHAnsi" w:cstheme="minorHAnsi"/>
          <w:sz w:val="22"/>
          <w:szCs w:val="22"/>
        </w:rPr>
        <w:t>język polski. Poświadczenia tłumaczenia dokonuje Wykonawca lub tłumacz przysięgły.</w:t>
      </w:r>
    </w:p>
    <w:p w14:paraId="2D6A523D" w14:textId="4C182160" w:rsidR="00ED0AF3" w:rsidRPr="00547BB1" w:rsidRDefault="009F3A8C" w:rsidP="0050120E">
      <w:pPr>
        <w:pStyle w:val="Bezodstpw"/>
        <w:numPr>
          <w:ilvl w:val="0"/>
          <w:numId w:val="30"/>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Dokumenty wchodzące w skład oferty mogą być przedstawiane w formie elektronicznych oryginałów lub poświadczonych przez Wykonawcę za zgodność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z oryginałem elektronicznych kopii dokumentów. Poświadczenia za zgodność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z oryginałem następuje przy użyciu kwalifikowanego podpisu elektronicznego. </w:t>
      </w:r>
    </w:p>
    <w:p w14:paraId="62E1BC89" w14:textId="77777777" w:rsidR="00A14262" w:rsidRPr="00547BB1" w:rsidRDefault="009F3A8C" w:rsidP="0050120E">
      <w:pPr>
        <w:pStyle w:val="Bezodstpw"/>
        <w:numPr>
          <w:ilvl w:val="0"/>
          <w:numId w:val="30"/>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Oświadczenia sporządzane na podstawie wzorów stanowiących załączniki do niniejszej SWZ powinny być złożone w formie elektronicznych oryginałów.</w:t>
      </w:r>
    </w:p>
    <w:p w14:paraId="090AAD76" w14:textId="77777777" w:rsidR="00A14262" w:rsidRPr="00547BB1" w:rsidRDefault="009F3A8C" w:rsidP="0050120E">
      <w:pPr>
        <w:pStyle w:val="Bezodstpw"/>
        <w:numPr>
          <w:ilvl w:val="0"/>
          <w:numId w:val="2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Zawartość oferty:</w:t>
      </w:r>
    </w:p>
    <w:p w14:paraId="79AD4B99" w14:textId="77777777" w:rsidR="00ED0AF3" w:rsidRPr="00177DB1" w:rsidRDefault="009F3A8C" w:rsidP="0050120E">
      <w:pPr>
        <w:pStyle w:val="Bezodstpw"/>
        <w:numPr>
          <w:ilvl w:val="0"/>
          <w:numId w:val="31"/>
        </w:numPr>
        <w:ind w:left="1276" w:hanging="567"/>
        <w:jc w:val="both"/>
        <w:rPr>
          <w:rFonts w:asciiTheme="minorHAnsi" w:hAnsiTheme="minorHAnsi" w:cstheme="minorHAnsi"/>
          <w:sz w:val="22"/>
          <w:szCs w:val="22"/>
        </w:rPr>
      </w:pPr>
      <w:r w:rsidRPr="00177DB1">
        <w:rPr>
          <w:rFonts w:asciiTheme="minorHAnsi" w:hAnsiTheme="minorHAnsi" w:cstheme="minorHAnsi"/>
          <w:sz w:val="22"/>
          <w:szCs w:val="22"/>
        </w:rPr>
        <w:lastRenderedPageBreak/>
        <w:t xml:space="preserve">Wypełniony i podpisany Formularz Ofertowy – </w:t>
      </w:r>
      <w:r w:rsidRPr="00177DB1">
        <w:rPr>
          <w:rFonts w:asciiTheme="minorHAnsi" w:hAnsiTheme="minorHAnsi" w:cstheme="minorHAnsi"/>
          <w:b/>
          <w:bCs/>
          <w:sz w:val="22"/>
          <w:szCs w:val="22"/>
        </w:rPr>
        <w:t xml:space="preserve">Załącznik </w:t>
      </w:r>
      <w:r w:rsidR="005E383B" w:rsidRPr="00177DB1">
        <w:rPr>
          <w:rFonts w:asciiTheme="minorHAnsi" w:hAnsiTheme="minorHAnsi" w:cstheme="minorHAnsi"/>
          <w:b/>
          <w:bCs/>
          <w:sz w:val="22"/>
          <w:szCs w:val="22"/>
        </w:rPr>
        <w:t>N</w:t>
      </w:r>
      <w:r w:rsidRPr="00177DB1">
        <w:rPr>
          <w:rFonts w:asciiTheme="minorHAnsi" w:hAnsiTheme="minorHAnsi" w:cstheme="minorHAnsi"/>
          <w:b/>
          <w:bCs/>
          <w:sz w:val="22"/>
          <w:szCs w:val="22"/>
        </w:rPr>
        <w:t>r 2 do SWZ</w:t>
      </w:r>
      <w:r w:rsidRPr="00177DB1">
        <w:rPr>
          <w:rFonts w:asciiTheme="minorHAnsi" w:hAnsiTheme="minorHAnsi" w:cstheme="minorHAnsi"/>
          <w:sz w:val="22"/>
          <w:szCs w:val="22"/>
        </w:rPr>
        <w:t>.</w:t>
      </w:r>
      <w:r w:rsidR="00DB282F" w:rsidRPr="00177DB1">
        <w:rPr>
          <w:rFonts w:asciiTheme="minorHAnsi" w:hAnsiTheme="minorHAnsi" w:cstheme="minorHAnsi"/>
          <w:sz w:val="22"/>
          <w:szCs w:val="22"/>
        </w:rPr>
        <w:t xml:space="preserve"> </w:t>
      </w:r>
    </w:p>
    <w:p w14:paraId="083A3495" w14:textId="77777777" w:rsidR="00ED0AF3" w:rsidRPr="00177DB1" w:rsidRDefault="009F3A8C" w:rsidP="0050120E">
      <w:pPr>
        <w:pStyle w:val="Bezodstpw"/>
        <w:numPr>
          <w:ilvl w:val="0"/>
          <w:numId w:val="31"/>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 xml:space="preserve">Wypełniony i podpisany </w:t>
      </w:r>
      <w:r w:rsidR="00F4478E" w:rsidRPr="00547BB1">
        <w:rPr>
          <w:rFonts w:asciiTheme="minorHAnsi" w:hAnsiTheme="minorHAnsi" w:cstheme="minorHAnsi"/>
          <w:sz w:val="22"/>
          <w:szCs w:val="22"/>
        </w:rPr>
        <w:t xml:space="preserve">Formularz </w:t>
      </w:r>
      <w:r w:rsidR="00672379" w:rsidRPr="00547BB1">
        <w:rPr>
          <w:rFonts w:asciiTheme="minorHAnsi" w:hAnsiTheme="minorHAnsi" w:cstheme="minorHAnsi"/>
          <w:sz w:val="22"/>
          <w:szCs w:val="22"/>
        </w:rPr>
        <w:t>C</w:t>
      </w:r>
      <w:r w:rsidR="00546518" w:rsidRPr="00547BB1">
        <w:rPr>
          <w:rFonts w:asciiTheme="minorHAnsi" w:hAnsiTheme="minorHAnsi" w:cstheme="minorHAnsi"/>
          <w:sz w:val="22"/>
          <w:szCs w:val="22"/>
        </w:rPr>
        <w:t>enowy wraz z o</w:t>
      </w:r>
      <w:r w:rsidR="00F4478E" w:rsidRPr="00547BB1">
        <w:rPr>
          <w:rFonts w:asciiTheme="minorHAnsi" w:hAnsiTheme="minorHAnsi" w:cstheme="minorHAnsi"/>
          <w:sz w:val="22"/>
          <w:szCs w:val="22"/>
        </w:rPr>
        <w:t>pis</w:t>
      </w:r>
      <w:r w:rsidR="00546518" w:rsidRPr="00547BB1">
        <w:rPr>
          <w:rFonts w:asciiTheme="minorHAnsi" w:hAnsiTheme="minorHAnsi" w:cstheme="minorHAnsi"/>
          <w:sz w:val="22"/>
          <w:szCs w:val="22"/>
        </w:rPr>
        <w:t>em p</w:t>
      </w:r>
      <w:r w:rsidR="00F4478E" w:rsidRPr="00547BB1">
        <w:rPr>
          <w:rFonts w:asciiTheme="minorHAnsi" w:hAnsiTheme="minorHAnsi" w:cstheme="minorHAnsi"/>
          <w:sz w:val="22"/>
          <w:szCs w:val="22"/>
        </w:rPr>
        <w:t xml:space="preserve">rzedmiotu </w:t>
      </w:r>
      <w:r w:rsidR="00546518" w:rsidRPr="00547BB1">
        <w:rPr>
          <w:rFonts w:asciiTheme="minorHAnsi" w:hAnsiTheme="minorHAnsi" w:cstheme="minorHAnsi"/>
          <w:sz w:val="22"/>
          <w:szCs w:val="22"/>
        </w:rPr>
        <w:t>z</w:t>
      </w:r>
      <w:r w:rsidR="00F4478E" w:rsidRPr="00547BB1">
        <w:rPr>
          <w:rFonts w:asciiTheme="minorHAnsi" w:hAnsiTheme="minorHAnsi" w:cstheme="minorHAnsi"/>
          <w:sz w:val="22"/>
          <w:szCs w:val="22"/>
        </w:rPr>
        <w:t>amówienia</w:t>
      </w:r>
      <w:r w:rsidRPr="00547BB1">
        <w:rPr>
          <w:rFonts w:asciiTheme="minorHAnsi" w:hAnsiTheme="minorHAnsi" w:cstheme="minorHAnsi"/>
          <w:sz w:val="22"/>
          <w:szCs w:val="22"/>
        </w:rPr>
        <w:t xml:space="preserve"> – </w:t>
      </w:r>
      <w:r w:rsidRPr="00177DB1">
        <w:rPr>
          <w:rFonts w:asciiTheme="minorHAnsi" w:hAnsiTheme="minorHAnsi" w:cstheme="minorHAnsi"/>
          <w:b/>
          <w:bCs/>
          <w:sz w:val="22"/>
          <w:szCs w:val="22"/>
        </w:rPr>
        <w:t xml:space="preserve">Załącznik </w:t>
      </w:r>
      <w:r w:rsidR="005E383B" w:rsidRPr="00177DB1">
        <w:rPr>
          <w:rFonts w:asciiTheme="minorHAnsi" w:hAnsiTheme="minorHAnsi" w:cstheme="minorHAnsi"/>
          <w:b/>
          <w:bCs/>
          <w:sz w:val="22"/>
          <w:szCs w:val="22"/>
        </w:rPr>
        <w:t>N</w:t>
      </w:r>
      <w:r w:rsidRPr="00177DB1">
        <w:rPr>
          <w:rFonts w:asciiTheme="minorHAnsi" w:hAnsiTheme="minorHAnsi" w:cstheme="minorHAnsi"/>
          <w:b/>
          <w:bCs/>
          <w:sz w:val="22"/>
          <w:szCs w:val="22"/>
        </w:rPr>
        <w:t xml:space="preserve">r </w:t>
      </w:r>
      <w:r w:rsidR="00F4478E" w:rsidRPr="00177DB1">
        <w:rPr>
          <w:rFonts w:asciiTheme="minorHAnsi" w:hAnsiTheme="minorHAnsi" w:cstheme="minorHAnsi"/>
          <w:b/>
          <w:bCs/>
          <w:sz w:val="22"/>
          <w:szCs w:val="22"/>
        </w:rPr>
        <w:t>3</w:t>
      </w:r>
      <w:r w:rsidRPr="00177DB1">
        <w:rPr>
          <w:rFonts w:asciiTheme="minorHAnsi" w:hAnsiTheme="minorHAnsi" w:cstheme="minorHAnsi"/>
          <w:b/>
          <w:bCs/>
          <w:sz w:val="22"/>
          <w:szCs w:val="22"/>
        </w:rPr>
        <w:t xml:space="preserve"> do SWZ</w:t>
      </w:r>
      <w:r w:rsidRPr="00177DB1">
        <w:rPr>
          <w:rFonts w:asciiTheme="minorHAnsi" w:hAnsiTheme="minorHAnsi" w:cstheme="minorHAnsi"/>
          <w:sz w:val="22"/>
          <w:szCs w:val="22"/>
        </w:rPr>
        <w:t>.</w:t>
      </w:r>
    </w:p>
    <w:p w14:paraId="3BFFDF51" w14:textId="2569AC6D" w:rsidR="00ED0AF3" w:rsidRPr="00547BB1" w:rsidRDefault="009F3A8C" w:rsidP="0050120E">
      <w:pPr>
        <w:pStyle w:val="Bezodstpw"/>
        <w:numPr>
          <w:ilvl w:val="0"/>
          <w:numId w:val="31"/>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Pisemne zobowiązanie podmiotu udostępniającego zasoby do oddania Wykonawcy do dyspozycji niezbędnych zasobów lub inny dokument potwierdzający, że Wykonawca realizując przedmiot zamówienia będzie dysponował niezbędnymi zasobami podmiotu udostępniającego – dotyczy Wykonawców polegających na zasobach podmiotów udostępniających.</w:t>
      </w:r>
    </w:p>
    <w:p w14:paraId="091DF769" w14:textId="77777777" w:rsidR="006E4378" w:rsidRPr="00547BB1" w:rsidRDefault="009F3A8C" w:rsidP="006E4378">
      <w:pPr>
        <w:pStyle w:val="Bezodstpw"/>
        <w:numPr>
          <w:ilvl w:val="0"/>
          <w:numId w:val="31"/>
        </w:numPr>
        <w:ind w:hanging="720"/>
        <w:jc w:val="both"/>
        <w:rPr>
          <w:rFonts w:asciiTheme="minorHAnsi" w:eastAsia="Calibri" w:hAnsiTheme="minorHAnsi" w:cstheme="minorHAnsi"/>
          <w:sz w:val="22"/>
          <w:szCs w:val="22"/>
          <w:lang w:eastAsia="en-US"/>
        </w:rPr>
      </w:pPr>
      <w:r w:rsidRPr="00547BB1">
        <w:rPr>
          <w:rFonts w:asciiTheme="minorHAnsi" w:hAnsiTheme="minorHAnsi" w:cstheme="minorHAnsi"/>
          <w:sz w:val="22"/>
          <w:szCs w:val="22"/>
        </w:rPr>
        <w:t>Stosowne Pełnomocnictwo.</w:t>
      </w:r>
    </w:p>
    <w:p w14:paraId="4B8D41C6" w14:textId="6DE1C3B5" w:rsidR="006E4378" w:rsidRPr="00547BB1" w:rsidRDefault="006E4378" w:rsidP="006E4378">
      <w:pPr>
        <w:pStyle w:val="Bezodstpw"/>
        <w:numPr>
          <w:ilvl w:val="0"/>
          <w:numId w:val="31"/>
        </w:numPr>
        <w:ind w:hanging="720"/>
        <w:jc w:val="both"/>
        <w:rPr>
          <w:rFonts w:asciiTheme="minorHAnsi" w:eastAsia="Calibri" w:hAnsiTheme="minorHAnsi" w:cstheme="minorHAnsi"/>
          <w:sz w:val="22"/>
          <w:szCs w:val="22"/>
          <w:lang w:eastAsia="en-US"/>
        </w:rPr>
      </w:pPr>
      <w:r w:rsidRPr="00547BB1">
        <w:rPr>
          <w:rFonts w:asciiTheme="minorHAnsi" w:eastAsia="Calibri" w:hAnsiTheme="minorHAnsi" w:cstheme="minorHAnsi"/>
          <w:sz w:val="22"/>
          <w:szCs w:val="22"/>
          <w:lang w:eastAsia="en-US"/>
        </w:rPr>
        <w:t>Wykonawca wraz z ofertą składa p</w:t>
      </w:r>
      <w:r w:rsidRPr="00547BB1">
        <w:rPr>
          <w:rFonts w:asciiTheme="minorHAnsi" w:hAnsiTheme="minorHAnsi" w:cstheme="minorHAnsi"/>
          <w:sz w:val="22"/>
          <w:szCs w:val="22"/>
        </w:rPr>
        <w:t>odmiotowe środki dowodowe na potwierdzenie spełniania warunków udziału w postępowaniu: odpis lub informację z Krajowego Rejestru Sądowego (KRS), Centralnej Ewidencji Informacji o Działalności Gospodarczej (CEiDG) lub innego właściwego rejestru.</w:t>
      </w:r>
    </w:p>
    <w:p w14:paraId="05212D0A" w14:textId="008AF849" w:rsidR="006E4378" w:rsidRPr="00547BB1" w:rsidRDefault="006E4378" w:rsidP="006E4378">
      <w:pPr>
        <w:pStyle w:val="Bezodstpw"/>
        <w:numPr>
          <w:ilvl w:val="0"/>
          <w:numId w:val="31"/>
        </w:numPr>
        <w:ind w:hanging="720"/>
        <w:jc w:val="both"/>
        <w:rPr>
          <w:rFonts w:asciiTheme="minorHAnsi" w:eastAsia="Calibri" w:hAnsiTheme="minorHAnsi" w:cstheme="minorHAnsi"/>
          <w:sz w:val="22"/>
          <w:szCs w:val="22"/>
          <w:lang w:eastAsia="en-US"/>
        </w:rPr>
      </w:pPr>
      <w:r w:rsidRPr="00547BB1">
        <w:rPr>
          <w:rFonts w:asciiTheme="minorHAnsi" w:hAnsiTheme="minorHAnsi" w:cstheme="minorHAnsi"/>
          <w:sz w:val="22"/>
          <w:szCs w:val="22"/>
        </w:rPr>
        <w:t>Zamiast dokumentów wymienionych w pkt. 3.5 Wykonawca może w Formularzu ofertowym wskazać dane umożliwiające dostęp do dokumentów samodzielnie przez Zamawiającego (poprzez bezpłatne i ogólnodostępne bazy danych). W przypadku gdy Wykonawca pozostaje wpisany do rejestru innego niż polski – w przypadku gdy żąda od Zamawiającego samodzielnego pobrania danych z tego rejestru – wskazuje w ofercie dodatkowo informacje: URL, kod wydający, pozwalające bezpłatnie uzyskać te dane przez Zamawiającego, z bazy danych państwa członkowskiego UE.</w:t>
      </w:r>
    </w:p>
    <w:p w14:paraId="0D3F2282" w14:textId="77777777" w:rsidR="00A14262" w:rsidRPr="00547BB1" w:rsidRDefault="009F3A8C" w:rsidP="0050120E">
      <w:pPr>
        <w:pStyle w:val="Bezodstpw"/>
        <w:numPr>
          <w:ilvl w:val="0"/>
          <w:numId w:val="2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A1B8C60" w14:textId="652F1D8A" w:rsidR="00B87A26" w:rsidRPr="00547BB1" w:rsidRDefault="009F3A8C" w:rsidP="0050120E">
      <w:pPr>
        <w:pStyle w:val="Bezodstpw"/>
        <w:numPr>
          <w:ilvl w:val="0"/>
          <w:numId w:val="28"/>
        </w:numPr>
        <w:ind w:left="709" w:hanging="425"/>
        <w:jc w:val="both"/>
        <w:rPr>
          <w:rFonts w:asciiTheme="minorHAnsi" w:hAnsiTheme="minorHAnsi" w:cstheme="minorHAnsi"/>
        </w:rPr>
      </w:pPr>
      <w:r w:rsidRPr="00547BB1">
        <w:rPr>
          <w:rFonts w:asciiTheme="minorHAnsi" w:hAnsiTheme="minorHAnsi" w:cstheme="minorHAnsi"/>
          <w:sz w:val="22"/>
          <w:szCs w:val="22"/>
        </w:rPr>
        <w:t xml:space="preserve">Dokumenty składane w trakcie postępowania zawierające informacje stanowiące tajemnicę przedsiębiorstwa w rozumieniu przepisów ustawy z dnia 16 kwietnia 1993r. – o zwalczaniu nieuczciwej konkurencji (tekst jedn. Dz.U. </w:t>
      </w:r>
      <w:r w:rsidR="00CE36D5" w:rsidRPr="00547BB1">
        <w:rPr>
          <w:rFonts w:asciiTheme="minorHAnsi" w:hAnsiTheme="minorHAnsi" w:cstheme="minorHAnsi"/>
          <w:sz w:val="22"/>
          <w:szCs w:val="22"/>
        </w:rPr>
        <w:t>2022 r. poz. 1233</w:t>
      </w:r>
      <w:r w:rsidRPr="00547BB1">
        <w:rPr>
          <w:rFonts w:asciiTheme="minorHAnsi" w:hAnsiTheme="minorHAnsi" w:cstheme="minorHAnsi"/>
          <w:sz w:val="22"/>
          <w:szCs w:val="22"/>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CB4007" w:rsidRPr="00547BB1">
        <w:rPr>
          <w:rFonts w:asciiTheme="minorHAnsi" w:hAnsiTheme="minorHAnsi" w:cstheme="minorHAnsi"/>
          <w:b/>
          <w:bCs/>
          <w:sz w:val="22"/>
          <w:szCs w:val="22"/>
        </w:rPr>
        <w:t>„</w:t>
      </w:r>
      <w:r w:rsidR="000D3607" w:rsidRPr="00547BB1">
        <w:rPr>
          <w:rFonts w:asciiTheme="minorHAnsi" w:hAnsiTheme="minorHAnsi" w:cstheme="minorHAnsi"/>
          <w:b/>
          <w:bCs/>
          <w:sz w:val="22"/>
          <w:szCs w:val="22"/>
        </w:rPr>
        <w:t>Dokument</w:t>
      </w:r>
      <w:r w:rsidR="00CB4007" w:rsidRPr="00547BB1">
        <w:rPr>
          <w:rFonts w:asciiTheme="minorHAnsi" w:hAnsiTheme="minorHAnsi" w:cstheme="minorHAnsi"/>
          <w:b/>
          <w:bCs/>
          <w:sz w:val="22"/>
          <w:szCs w:val="22"/>
        </w:rPr>
        <w:t xml:space="preserve"> stanowiący tajemnicę przedsiębiorstwa”</w:t>
      </w:r>
      <w:r w:rsidRPr="00547BB1">
        <w:rPr>
          <w:rFonts w:asciiTheme="minorHAnsi" w:hAnsiTheme="minorHAnsi" w:cstheme="minorHAnsi"/>
          <w:sz w:val="22"/>
          <w:szCs w:val="22"/>
        </w:rPr>
        <w:t>” i złożon</w:t>
      </w:r>
      <w:r w:rsidR="000D3607" w:rsidRPr="00547BB1">
        <w:rPr>
          <w:rFonts w:asciiTheme="minorHAnsi" w:hAnsiTheme="minorHAnsi" w:cstheme="minorHAnsi"/>
          <w:sz w:val="22"/>
          <w:szCs w:val="22"/>
        </w:rPr>
        <w:t>e</w:t>
      </w:r>
      <w:r w:rsidRPr="00547BB1">
        <w:rPr>
          <w:rFonts w:asciiTheme="minorHAnsi" w:hAnsiTheme="minorHAnsi" w:cstheme="minorHAnsi"/>
          <w:sz w:val="22"/>
          <w:szCs w:val="22"/>
        </w:rPr>
        <w:t xml:space="preserve"> jako odrębny plik. Wykonawca nie może zastrzec informacji, o których mowa w art. </w:t>
      </w:r>
      <w:r w:rsidR="006901F6" w:rsidRPr="00547BB1">
        <w:rPr>
          <w:rFonts w:asciiTheme="minorHAnsi" w:hAnsiTheme="minorHAnsi" w:cstheme="minorHAnsi"/>
          <w:sz w:val="22"/>
          <w:szCs w:val="22"/>
        </w:rPr>
        <w:t>222</w:t>
      </w:r>
      <w:r w:rsidRPr="00547BB1">
        <w:rPr>
          <w:rFonts w:asciiTheme="minorHAnsi" w:hAnsiTheme="minorHAnsi" w:cstheme="minorHAnsi"/>
          <w:sz w:val="22"/>
          <w:szCs w:val="22"/>
        </w:rPr>
        <w:t xml:space="preserve"> ust. </w:t>
      </w:r>
      <w:r w:rsidR="006901F6" w:rsidRPr="00547BB1">
        <w:rPr>
          <w:rFonts w:asciiTheme="minorHAnsi" w:hAnsiTheme="minorHAnsi" w:cstheme="minorHAnsi"/>
          <w:sz w:val="22"/>
          <w:szCs w:val="22"/>
        </w:rPr>
        <w:t>5</w:t>
      </w:r>
      <w:r w:rsidRPr="00547BB1">
        <w:rPr>
          <w:rFonts w:asciiTheme="minorHAnsi" w:hAnsiTheme="minorHAnsi" w:cstheme="minorHAnsi"/>
          <w:sz w:val="22"/>
          <w:szCs w:val="22"/>
        </w:rPr>
        <w:t xml:space="preserve"> ustawy. 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w:t>
      </w:r>
    </w:p>
    <w:p w14:paraId="1DE50CBA" w14:textId="77777777" w:rsidR="007C5400" w:rsidRPr="00547BB1" w:rsidRDefault="007C5400" w:rsidP="00CB020D">
      <w:pPr>
        <w:pStyle w:val="Bezodstpw"/>
        <w:jc w:val="both"/>
        <w:rPr>
          <w:rFonts w:asciiTheme="minorHAnsi" w:hAnsiTheme="minorHAnsi" w:cstheme="minorHAnsi"/>
        </w:rPr>
      </w:pPr>
    </w:p>
    <w:p w14:paraId="77260AD7" w14:textId="77777777" w:rsidR="00B21FF5" w:rsidRPr="00547BB1" w:rsidRDefault="00B21FF5"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WADIUM, ZABEZPIECZENIE NALEŻYTEGO WYKONANIA UMOWY</w:t>
      </w:r>
    </w:p>
    <w:p w14:paraId="097AE10E" w14:textId="77777777" w:rsidR="000D3607" w:rsidRPr="00547BB1" w:rsidRDefault="001F0417" w:rsidP="0050120E">
      <w:pPr>
        <w:pStyle w:val="Bezodstpw"/>
        <w:numPr>
          <w:ilvl w:val="0"/>
          <w:numId w:val="35"/>
        </w:numPr>
        <w:ind w:left="851" w:hanging="567"/>
        <w:jc w:val="both"/>
        <w:rPr>
          <w:rFonts w:asciiTheme="minorHAnsi" w:hAnsiTheme="minorHAnsi" w:cstheme="minorHAnsi"/>
          <w:b/>
          <w:sz w:val="22"/>
          <w:szCs w:val="22"/>
        </w:rPr>
      </w:pPr>
      <w:r w:rsidRPr="00547BB1">
        <w:rPr>
          <w:rFonts w:asciiTheme="minorHAnsi" w:hAnsiTheme="minorHAnsi" w:cstheme="minorHAnsi"/>
          <w:sz w:val="22"/>
          <w:szCs w:val="22"/>
        </w:rPr>
        <w:t>Zamawiający nie wymaga wniesienia wadium.</w:t>
      </w:r>
    </w:p>
    <w:p w14:paraId="4A188ECE" w14:textId="77777777" w:rsidR="001F0417" w:rsidRPr="00547BB1" w:rsidRDefault="001F0417" w:rsidP="0050120E">
      <w:pPr>
        <w:pStyle w:val="Bezodstpw"/>
        <w:numPr>
          <w:ilvl w:val="0"/>
          <w:numId w:val="35"/>
        </w:numPr>
        <w:ind w:left="851" w:hanging="567"/>
        <w:jc w:val="both"/>
        <w:rPr>
          <w:rFonts w:asciiTheme="minorHAnsi" w:hAnsiTheme="minorHAnsi" w:cstheme="minorHAnsi"/>
          <w:b/>
          <w:sz w:val="22"/>
          <w:szCs w:val="22"/>
        </w:rPr>
      </w:pPr>
      <w:r w:rsidRPr="00547BB1">
        <w:rPr>
          <w:rFonts w:asciiTheme="minorHAnsi" w:hAnsiTheme="minorHAnsi" w:cstheme="minorHAnsi"/>
          <w:sz w:val="22"/>
          <w:szCs w:val="22"/>
        </w:rPr>
        <w:t xml:space="preserve">Zamawiający </w:t>
      </w:r>
      <w:r w:rsidR="00DE682E" w:rsidRPr="00547BB1">
        <w:rPr>
          <w:rFonts w:asciiTheme="minorHAnsi" w:hAnsiTheme="minorHAnsi" w:cstheme="minorHAnsi"/>
          <w:sz w:val="22"/>
          <w:szCs w:val="22"/>
        </w:rPr>
        <w:t xml:space="preserve">nie wymaga </w:t>
      </w:r>
      <w:r w:rsidRPr="00547BB1">
        <w:rPr>
          <w:rFonts w:asciiTheme="minorHAnsi" w:hAnsiTheme="minorHAnsi" w:cstheme="minorHAnsi"/>
          <w:sz w:val="22"/>
          <w:szCs w:val="22"/>
        </w:rPr>
        <w:t>wniesienia zabezpieczenia należytego wykonania umowy.</w:t>
      </w:r>
      <w:r w:rsidRPr="00547BB1">
        <w:rPr>
          <w:rFonts w:asciiTheme="minorHAnsi" w:hAnsiTheme="minorHAnsi" w:cstheme="minorHAnsi"/>
        </w:rPr>
        <w:t xml:space="preserve"> </w:t>
      </w:r>
    </w:p>
    <w:p w14:paraId="2B2B61EF" w14:textId="77777777" w:rsidR="009B3748" w:rsidRPr="00547BB1" w:rsidRDefault="009B3748" w:rsidP="00CB020D">
      <w:pPr>
        <w:pStyle w:val="Bezodstpw"/>
        <w:jc w:val="both"/>
        <w:rPr>
          <w:rFonts w:asciiTheme="minorHAnsi" w:hAnsiTheme="minorHAnsi" w:cstheme="minorHAnsi"/>
        </w:rPr>
      </w:pPr>
    </w:p>
    <w:p w14:paraId="3A58D349" w14:textId="77777777" w:rsidR="00A9287A" w:rsidRPr="00547BB1" w:rsidRDefault="00CA6D12"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OPIS SPOSOBU OBLICZENIA CENY</w:t>
      </w:r>
    </w:p>
    <w:p w14:paraId="7CAE599A" w14:textId="77777777" w:rsidR="000D3607"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Przy obliczaniu ceny należy uwzględnić następujące zasady:</w:t>
      </w:r>
    </w:p>
    <w:p w14:paraId="47B07117" w14:textId="2B72481B" w:rsidR="000D3607" w:rsidRPr="0082276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Ilekroć w postanowieniach niniejszej Sekcji jest mowa o cenie należy rozumieć cenę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w rozumieniu art. 3 ust. 1 pkt 1 i ust. 2 ustawy z dnia 9 maja 2014 r. o informowaniu </w:t>
      </w:r>
      <w:r w:rsidR="00DB282F" w:rsidRPr="00547BB1">
        <w:rPr>
          <w:rFonts w:asciiTheme="minorHAnsi" w:hAnsiTheme="minorHAnsi" w:cstheme="minorHAnsi"/>
          <w:sz w:val="22"/>
          <w:szCs w:val="22"/>
        </w:rPr>
        <w:t xml:space="preserve">o </w:t>
      </w:r>
      <w:r w:rsidRPr="00547BB1">
        <w:rPr>
          <w:rFonts w:asciiTheme="minorHAnsi" w:hAnsiTheme="minorHAnsi" w:cstheme="minorHAnsi"/>
          <w:sz w:val="22"/>
          <w:szCs w:val="22"/>
        </w:rPr>
        <w:t>cenach towarów i usług (tekst jedn</w:t>
      </w:r>
      <w:r w:rsidRPr="00822761">
        <w:rPr>
          <w:rFonts w:asciiTheme="minorHAnsi" w:hAnsiTheme="minorHAnsi" w:cstheme="minorHAnsi"/>
          <w:sz w:val="22"/>
          <w:szCs w:val="22"/>
        </w:rPr>
        <w:t>. Dz. U. z 2019 r., poz. 178).</w:t>
      </w:r>
    </w:p>
    <w:p w14:paraId="56EF5AD8" w14:textId="77777777" w:rsidR="000D3607"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Zamawiający nie przewiduje rozliczeń w walutach obcych. Rozliczenia między Zamawiającym a Wykonawcą prowadzone będą wyłącznie w walucie polskiej, tzn. w złotych polskich (PLN). </w:t>
      </w:r>
      <w:r w:rsidRPr="00547BB1">
        <w:rPr>
          <w:rFonts w:asciiTheme="minorHAnsi" w:hAnsiTheme="minorHAnsi" w:cstheme="minorHAnsi"/>
          <w:b/>
          <w:bCs/>
          <w:sz w:val="22"/>
          <w:szCs w:val="22"/>
        </w:rPr>
        <w:t>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377CE1FE" w14:textId="22A89354" w:rsidR="000D3607"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lastRenderedPageBreak/>
        <w:t xml:space="preserve">Podatek VAT należy naliczyć zgodnie z obowiązującymi przepisami o podatku od towarów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i usług. Cenę oferty należy przedstawić jako cenę brutto zawierającą podatek od towarów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i usług (VAT) w należnej wysokości.</w:t>
      </w:r>
    </w:p>
    <w:p w14:paraId="4CF698BA" w14:textId="6FBA62CA" w:rsidR="000D3607"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Sposób zapłaty i rozliczenia za realizację niniejszego zamówienia, określone zostały </w:t>
      </w:r>
      <w:r w:rsidR="001A3D88" w:rsidRPr="00547BB1">
        <w:rPr>
          <w:rFonts w:asciiTheme="minorHAnsi" w:hAnsiTheme="minorHAnsi" w:cstheme="minorHAnsi"/>
          <w:sz w:val="22"/>
          <w:szCs w:val="22"/>
        </w:rPr>
        <w:t xml:space="preserve">we Wzorze </w:t>
      </w:r>
      <w:r w:rsidRPr="002E07CE">
        <w:rPr>
          <w:rFonts w:asciiTheme="minorHAnsi" w:hAnsiTheme="minorHAnsi" w:cstheme="minorHAnsi"/>
          <w:sz w:val="22"/>
          <w:szCs w:val="22"/>
        </w:rPr>
        <w:t>Umowy (</w:t>
      </w:r>
      <w:r w:rsidRPr="002E07CE">
        <w:rPr>
          <w:rFonts w:asciiTheme="minorHAnsi" w:hAnsiTheme="minorHAnsi" w:cstheme="minorHAnsi"/>
          <w:b/>
          <w:bCs/>
          <w:sz w:val="22"/>
          <w:szCs w:val="22"/>
        </w:rPr>
        <w:t xml:space="preserve">Załącznik </w:t>
      </w:r>
      <w:r w:rsidR="005E383B" w:rsidRPr="002E07CE">
        <w:rPr>
          <w:rFonts w:asciiTheme="minorHAnsi" w:hAnsiTheme="minorHAnsi" w:cstheme="minorHAnsi"/>
          <w:b/>
          <w:bCs/>
          <w:sz w:val="22"/>
          <w:szCs w:val="22"/>
        </w:rPr>
        <w:t>N</w:t>
      </w:r>
      <w:r w:rsidRPr="002E07CE">
        <w:rPr>
          <w:rFonts w:asciiTheme="minorHAnsi" w:hAnsiTheme="minorHAnsi" w:cstheme="minorHAnsi"/>
          <w:b/>
          <w:bCs/>
          <w:sz w:val="22"/>
          <w:szCs w:val="22"/>
        </w:rPr>
        <w:t>r 1</w:t>
      </w:r>
      <w:r w:rsidR="00C82FBD" w:rsidRPr="002E07CE">
        <w:rPr>
          <w:rFonts w:asciiTheme="minorHAnsi" w:hAnsiTheme="minorHAnsi" w:cstheme="minorHAnsi"/>
          <w:b/>
          <w:bCs/>
          <w:sz w:val="22"/>
          <w:szCs w:val="22"/>
        </w:rPr>
        <w:t xml:space="preserve"> </w:t>
      </w:r>
      <w:r w:rsidRPr="002E07CE">
        <w:rPr>
          <w:rFonts w:asciiTheme="minorHAnsi" w:hAnsiTheme="minorHAnsi" w:cstheme="minorHAnsi"/>
          <w:b/>
          <w:bCs/>
          <w:sz w:val="22"/>
          <w:szCs w:val="22"/>
        </w:rPr>
        <w:t>do SWZ</w:t>
      </w:r>
      <w:r w:rsidRPr="002E07CE">
        <w:rPr>
          <w:rFonts w:asciiTheme="minorHAnsi" w:hAnsiTheme="minorHAnsi" w:cstheme="minorHAnsi"/>
          <w:sz w:val="22"/>
          <w:szCs w:val="22"/>
        </w:rPr>
        <w:t>).</w:t>
      </w:r>
    </w:p>
    <w:p w14:paraId="2B4DEE0A" w14:textId="0F007095" w:rsidR="00ED292F"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Zaoferowana cena ofertowa brutto winna uwzględniać wszystkie koszty, należne podatki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i opłaty związane z wykonaniem przedmiotu zamówienia na warunkach określonych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w specyfikacji warunków zamówienia, w szczególności </w:t>
      </w:r>
      <w:r w:rsidR="0002697C" w:rsidRPr="00547BB1">
        <w:rPr>
          <w:rFonts w:asciiTheme="minorHAnsi" w:hAnsiTheme="minorHAnsi" w:cstheme="minorHAnsi"/>
          <w:sz w:val="22"/>
          <w:szCs w:val="22"/>
        </w:rPr>
        <w:t xml:space="preserve">we Wzorze </w:t>
      </w:r>
      <w:r w:rsidRPr="00547BB1">
        <w:rPr>
          <w:rFonts w:asciiTheme="minorHAnsi" w:hAnsiTheme="minorHAnsi" w:cstheme="minorHAnsi"/>
          <w:sz w:val="22"/>
          <w:szCs w:val="22"/>
        </w:rPr>
        <w:t xml:space="preserve">Umowy. </w:t>
      </w:r>
    </w:p>
    <w:p w14:paraId="67B1C0A2" w14:textId="77777777" w:rsidR="00ED292F"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938003D" w14:textId="77777777" w:rsidR="00ED292F"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w:t>
      </w:r>
      <w:r w:rsidR="00ED292F" w:rsidRPr="00547BB1">
        <w:rPr>
          <w:rFonts w:asciiTheme="minorHAnsi" w:hAnsiTheme="minorHAnsi" w:cstheme="minorHAnsi"/>
          <w:sz w:val="22"/>
          <w:szCs w:val="22"/>
        </w:rPr>
        <w:t xml:space="preserve"> PL</w:t>
      </w:r>
      <w:r w:rsidR="00ED292F" w:rsidRPr="00547BB1">
        <w:rPr>
          <w:rFonts w:asciiTheme="minorHAnsi" w:hAnsiTheme="minorHAnsi" w:cstheme="minorHAnsi"/>
          <w:sz w:val="22"/>
          <w:szCs w:val="22"/>
          <w:lang w:val="x-none" w:eastAsia="ar-SA"/>
        </w:rPr>
        <w:t>6762072366</w:t>
      </w:r>
      <w:r w:rsidRPr="00547BB1">
        <w:rPr>
          <w:rFonts w:asciiTheme="minorHAnsi" w:hAnsiTheme="minorHAnsi" w:cstheme="minorHAnsi"/>
          <w:sz w:val="22"/>
          <w:szCs w:val="22"/>
        </w:rPr>
        <w:t>.</w:t>
      </w:r>
    </w:p>
    <w:p w14:paraId="646DE186" w14:textId="77777777" w:rsidR="003D61DE" w:rsidRPr="00547BB1" w:rsidRDefault="00CA6D12" w:rsidP="0050120E">
      <w:pPr>
        <w:pStyle w:val="Bezodstpw"/>
        <w:numPr>
          <w:ilvl w:val="0"/>
          <w:numId w:val="36"/>
        </w:numPr>
        <w:ind w:left="709" w:hanging="425"/>
        <w:jc w:val="both"/>
        <w:rPr>
          <w:rFonts w:asciiTheme="minorHAnsi" w:hAnsiTheme="minorHAnsi" w:cstheme="minorHAnsi"/>
          <w:b/>
          <w:sz w:val="22"/>
          <w:szCs w:val="22"/>
        </w:rPr>
      </w:pPr>
      <w:r w:rsidRPr="00547BB1">
        <w:rPr>
          <w:rFonts w:asciiTheme="minorHAnsi" w:hAnsiTheme="minorHAnsi" w:cstheme="minorHAnsi"/>
          <w:sz w:val="22"/>
          <w:szCs w:val="22"/>
        </w:rPr>
        <w:t xml:space="preserve">Wykonawca, w okolicznościach wskazanych w pkt. </w:t>
      </w:r>
      <w:r w:rsidR="000139DC" w:rsidRPr="00547BB1">
        <w:rPr>
          <w:rFonts w:asciiTheme="minorHAnsi" w:hAnsiTheme="minorHAnsi" w:cstheme="minorHAnsi"/>
          <w:bCs/>
          <w:sz w:val="22"/>
          <w:szCs w:val="22"/>
        </w:rPr>
        <w:t xml:space="preserve">8 </w:t>
      </w:r>
      <w:r w:rsidRPr="00547BB1">
        <w:rPr>
          <w:rFonts w:asciiTheme="minorHAnsi" w:hAnsiTheme="minorHAnsi" w:cstheme="minorHAnsi"/>
          <w:sz w:val="22"/>
          <w:szCs w:val="22"/>
        </w:rPr>
        <w:t>powyżej zobowiązany jest:</w:t>
      </w:r>
    </w:p>
    <w:p w14:paraId="6671C8D0" w14:textId="1EEBC219" w:rsidR="00ED292F" w:rsidRPr="00547BB1" w:rsidRDefault="00CA6D12" w:rsidP="0050120E">
      <w:pPr>
        <w:pStyle w:val="Bezodstpw"/>
        <w:numPr>
          <w:ilvl w:val="0"/>
          <w:numId w:val="47"/>
        </w:numPr>
        <w:ind w:left="1276" w:hanging="567"/>
        <w:jc w:val="both"/>
        <w:rPr>
          <w:rFonts w:asciiTheme="minorHAnsi" w:hAnsiTheme="minorHAnsi" w:cstheme="minorHAnsi"/>
          <w:b/>
          <w:sz w:val="22"/>
          <w:szCs w:val="22"/>
        </w:rPr>
      </w:pPr>
      <w:r w:rsidRPr="00547BB1">
        <w:rPr>
          <w:rFonts w:asciiTheme="minorHAnsi" w:hAnsiTheme="minorHAnsi" w:cstheme="minorHAnsi"/>
          <w:sz w:val="22"/>
          <w:szCs w:val="22"/>
        </w:rPr>
        <w:t xml:space="preserve">Poinformować Zamawiającego, że wybór jego oferty będzie prowadził do powstania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u Zamawiającego obowiązku podatkowego.</w:t>
      </w:r>
    </w:p>
    <w:p w14:paraId="3631CC6C" w14:textId="77777777" w:rsidR="00ED292F" w:rsidRPr="00547BB1" w:rsidRDefault="00CA6D12" w:rsidP="0050120E">
      <w:pPr>
        <w:pStyle w:val="Bezodstpw"/>
        <w:numPr>
          <w:ilvl w:val="0"/>
          <w:numId w:val="47"/>
        </w:numPr>
        <w:ind w:left="1276" w:hanging="567"/>
        <w:jc w:val="both"/>
        <w:rPr>
          <w:rFonts w:asciiTheme="minorHAnsi" w:hAnsiTheme="minorHAnsi" w:cstheme="minorHAnsi"/>
          <w:b/>
          <w:sz w:val="22"/>
          <w:szCs w:val="22"/>
        </w:rPr>
      </w:pPr>
      <w:r w:rsidRPr="00547BB1">
        <w:rPr>
          <w:rFonts w:asciiTheme="minorHAnsi" w:hAnsiTheme="minorHAnsi" w:cstheme="minorHAnsi"/>
          <w:sz w:val="22"/>
          <w:szCs w:val="22"/>
        </w:rPr>
        <w:t>Wskazać nazwę towaru lub usługi, których dostawa lub świadczenie będą prowadziły do powstania obowiązku podatkowego.</w:t>
      </w:r>
    </w:p>
    <w:p w14:paraId="2F7C248D" w14:textId="77777777" w:rsidR="00ED292F" w:rsidRPr="00547BB1" w:rsidRDefault="00CA6D12" w:rsidP="0050120E">
      <w:pPr>
        <w:pStyle w:val="Bezodstpw"/>
        <w:numPr>
          <w:ilvl w:val="0"/>
          <w:numId w:val="47"/>
        </w:numPr>
        <w:ind w:left="1276" w:hanging="567"/>
        <w:jc w:val="both"/>
        <w:rPr>
          <w:rFonts w:asciiTheme="minorHAnsi" w:hAnsiTheme="minorHAnsi" w:cstheme="minorHAnsi"/>
          <w:b/>
          <w:sz w:val="22"/>
          <w:szCs w:val="22"/>
        </w:rPr>
      </w:pPr>
      <w:r w:rsidRPr="00547BB1">
        <w:rPr>
          <w:rFonts w:asciiTheme="minorHAnsi" w:hAnsiTheme="minorHAnsi" w:cstheme="minorHAnsi"/>
          <w:sz w:val="22"/>
          <w:szCs w:val="22"/>
        </w:rPr>
        <w:t>Wskazać bez kwoty podatku wartość towaru lub usługi objętego obowiązkiem podatkowym Zamawiającego.</w:t>
      </w:r>
    </w:p>
    <w:p w14:paraId="4892FC7B" w14:textId="77777777" w:rsidR="00CA6D12" w:rsidRPr="00547BB1" w:rsidRDefault="00CA6D12" w:rsidP="0050120E">
      <w:pPr>
        <w:pStyle w:val="Bezodstpw"/>
        <w:numPr>
          <w:ilvl w:val="0"/>
          <w:numId w:val="47"/>
        </w:numPr>
        <w:ind w:left="1276" w:hanging="567"/>
        <w:jc w:val="both"/>
        <w:rPr>
          <w:rFonts w:asciiTheme="minorHAnsi" w:hAnsiTheme="minorHAnsi" w:cstheme="minorHAnsi"/>
          <w:b/>
          <w:sz w:val="22"/>
          <w:szCs w:val="22"/>
        </w:rPr>
      </w:pPr>
      <w:r w:rsidRPr="00547BB1">
        <w:rPr>
          <w:rFonts w:asciiTheme="minorHAnsi" w:hAnsiTheme="minorHAnsi" w:cstheme="minorHAnsi"/>
          <w:sz w:val="22"/>
          <w:szCs w:val="22"/>
        </w:rPr>
        <w:t>Wskazać stawki podatku od towarów i usług VAT, która zgodnie z jego wiedzą będzie miała zastosowanie.</w:t>
      </w:r>
    </w:p>
    <w:p w14:paraId="49ECCA8F" w14:textId="77777777" w:rsidR="00CA6D12" w:rsidRPr="00547BB1" w:rsidRDefault="00CA6D12" w:rsidP="00CB020D">
      <w:pPr>
        <w:pStyle w:val="Bezodstpw"/>
        <w:jc w:val="both"/>
        <w:rPr>
          <w:rFonts w:asciiTheme="minorHAnsi" w:hAnsiTheme="minorHAnsi" w:cstheme="minorHAnsi"/>
        </w:rPr>
      </w:pPr>
    </w:p>
    <w:p w14:paraId="1C239B8E" w14:textId="77777777" w:rsidR="00B21FF5" w:rsidRPr="00547BB1" w:rsidRDefault="00B21FF5"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TERMIN ZWIĄZANIA OFERTĄ</w:t>
      </w:r>
    </w:p>
    <w:p w14:paraId="1D1354A1" w14:textId="28AF2382" w:rsidR="00A84D72" w:rsidRPr="00547BB1" w:rsidRDefault="00A84D72" w:rsidP="0050120E">
      <w:pPr>
        <w:pStyle w:val="Bezodstpw"/>
        <w:numPr>
          <w:ilvl w:val="0"/>
          <w:numId w:val="3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Wykonawca pozostaje związany złożoną ofertą do </w:t>
      </w:r>
      <w:r w:rsidR="003C0F07" w:rsidRPr="00032649">
        <w:rPr>
          <w:rFonts w:asciiTheme="minorHAnsi" w:hAnsiTheme="minorHAnsi" w:cstheme="minorHAnsi"/>
          <w:b/>
          <w:bCs/>
          <w:sz w:val="22"/>
          <w:szCs w:val="22"/>
        </w:rPr>
        <w:t>0</w:t>
      </w:r>
      <w:r w:rsidR="00032649">
        <w:rPr>
          <w:rFonts w:asciiTheme="minorHAnsi" w:hAnsiTheme="minorHAnsi" w:cstheme="minorHAnsi"/>
          <w:b/>
          <w:bCs/>
          <w:sz w:val="22"/>
          <w:szCs w:val="22"/>
        </w:rPr>
        <w:t>6</w:t>
      </w:r>
      <w:r w:rsidR="003C0F07" w:rsidRPr="00032649">
        <w:rPr>
          <w:rFonts w:asciiTheme="minorHAnsi" w:hAnsiTheme="minorHAnsi" w:cstheme="minorHAnsi"/>
          <w:b/>
          <w:bCs/>
          <w:sz w:val="22"/>
          <w:szCs w:val="22"/>
        </w:rPr>
        <w:t>.</w:t>
      </w:r>
      <w:r w:rsidR="00032649" w:rsidRPr="00032649">
        <w:rPr>
          <w:rFonts w:asciiTheme="minorHAnsi" w:hAnsiTheme="minorHAnsi" w:cstheme="minorHAnsi"/>
          <w:b/>
          <w:bCs/>
          <w:sz w:val="22"/>
          <w:szCs w:val="22"/>
        </w:rPr>
        <w:t>12</w:t>
      </w:r>
      <w:r w:rsidR="003C0F07" w:rsidRPr="00032649">
        <w:rPr>
          <w:rFonts w:asciiTheme="minorHAnsi" w:hAnsiTheme="minorHAnsi" w:cstheme="minorHAnsi"/>
          <w:b/>
          <w:bCs/>
          <w:sz w:val="22"/>
          <w:szCs w:val="22"/>
        </w:rPr>
        <w:t>.2022</w:t>
      </w:r>
      <w:r w:rsidR="005E383B" w:rsidRPr="00032649">
        <w:rPr>
          <w:rFonts w:asciiTheme="minorHAnsi" w:hAnsiTheme="minorHAnsi" w:cstheme="minorHAnsi"/>
          <w:b/>
          <w:bCs/>
          <w:sz w:val="22"/>
          <w:szCs w:val="22"/>
        </w:rPr>
        <w:t xml:space="preserve"> </w:t>
      </w:r>
      <w:r w:rsidRPr="00032649">
        <w:rPr>
          <w:rFonts w:asciiTheme="minorHAnsi" w:hAnsiTheme="minorHAnsi" w:cstheme="minorHAnsi"/>
          <w:b/>
          <w:bCs/>
          <w:sz w:val="22"/>
          <w:szCs w:val="22"/>
        </w:rPr>
        <w:t>r</w:t>
      </w:r>
      <w:r w:rsidRPr="00032649">
        <w:rPr>
          <w:rFonts w:asciiTheme="minorHAnsi" w:hAnsiTheme="minorHAnsi" w:cstheme="minorHAnsi"/>
          <w:sz w:val="22"/>
          <w:szCs w:val="22"/>
        </w:rPr>
        <w:t>.</w:t>
      </w:r>
      <w:r w:rsidRPr="00547BB1">
        <w:rPr>
          <w:rFonts w:asciiTheme="minorHAnsi" w:hAnsiTheme="minorHAnsi" w:cstheme="minorHAnsi"/>
          <w:sz w:val="22"/>
          <w:szCs w:val="22"/>
        </w:rPr>
        <w:t xml:space="preserve"> Okres związania rozpoczyna bieg wraz z upływem terminu składania ofert w postępowaniu.</w:t>
      </w:r>
    </w:p>
    <w:p w14:paraId="09A26741" w14:textId="3EA1FFD8" w:rsidR="00A84D72" w:rsidRPr="00547BB1" w:rsidRDefault="00A84D72" w:rsidP="0050120E">
      <w:pPr>
        <w:pStyle w:val="Bezodstpw"/>
        <w:numPr>
          <w:ilvl w:val="0"/>
          <w:numId w:val="37"/>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Zamawiający może jeden raz zwrócić się do Wykonawców o wyrażenie zgody na przedłużenie terminu związania ofertą o wskazany przez niego okres, nie dłuższy jednak niż </w:t>
      </w:r>
      <w:r w:rsidR="003C0F07" w:rsidRPr="00547BB1">
        <w:rPr>
          <w:rFonts w:asciiTheme="minorHAnsi" w:hAnsiTheme="minorHAnsi" w:cstheme="minorHAnsi"/>
          <w:sz w:val="22"/>
          <w:szCs w:val="22"/>
        </w:rPr>
        <w:t>3</w:t>
      </w:r>
      <w:r w:rsidRPr="00547BB1">
        <w:rPr>
          <w:rFonts w:asciiTheme="minorHAnsi" w:hAnsiTheme="minorHAnsi" w:cstheme="minorHAnsi"/>
          <w:sz w:val="22"/>
          <w:szCs w:val="22"/>
        </w:rPr>
        <w:t>0 dni.</w:t>
      </w:r>
    </w:p>
    <w:p w14:paraId="365FD605" w14:textId="77777777" w:rsidR="00A84D72" w:rsidRPr="00547BB1" w:rsidRDefault="00A84D72" w:rsidP="0050120E">
      <w:pPr>
        <w:pStyle w:val="Bezodstpw"/>
        <w:numPr>
          <w:ilvl w:val="0"/>
          <w:numId w:val="37"/>
        </w:numPr>
        <w:ind w:left="709" w:hanging="425"/>
        <w:jc w:val="both"/>
        <w:rPr>
          <w:rFonts w:asciiTheme="minorHAnsi" w:hAnsiTheme="minorHAnsi" w:cstheme="minorHAnsi"/>
        </w:rPr>
      </w:pPr>
      <w:r w:rsidRPr="00547BB1">
        <w:rPr>
          <w:rFonts w:asciiTheme="minorHAnsi" w:hAnsiTheme="minorHAnsi" w:cstheme="minorHAnsi"/>
          <w:sz w:val="22"/>
          <w:szCs w:val="22"/>
        </w:rPr>
        <w:t>Przedłużenie terminu związania ofertą wymaga złożenia przez Wykonawcę pisemnego oświadczenia o wyrażeniu zgody na przedłużenie terminu związania.</w:t>
      </w:r>
    </w:p>
    <w:p w14:paraId="15A25A81" w14:textId="77777777" w:rsidR="00A84D72" w:rsidRPr="00547BB1" w:rsidRDefault="00A84D72" w:rsidP="00CB020D">
      <w:pPr>
        <w:pStyle w:val="Bezodstpw"/>
        <w:ind w:left="720" w:hanging="436"/>
        <w:jc w:val="both"/>
        <w:rPr>
          <w:rFonts w:asciiTheme="minorHAnsi" w:hAnsiTheme="minorHAnsi" w:cstheme="minorHAnsi"/>
        </w:rPr>
      </w:pPr>
    </w:p>
    <w:p w14:paraId="1076D4CB" w14:textId="77777777" w:rsidR="00B21FF5" w:rsidRPr="00547BB1" w:rsidRDefault="00B21FF5"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SPOSÓB ORAZ TERMIN SKŁADANIA OFERT</w:t>
      </w:r>
    </w:p>
    <w:p w14:paraId="39CE1FA0" w14:textId="05F6DCE0" w:rsidR="00A84D72" w:rsidRPr="00547BB1" w:rsidRDefault="000D47B8" w:rsidP="00CB020D">
      <w:pPr>
        <w:pStyle w:val="Bezodstpw"/>
        <w:ind w:left="284"/>
        <w:jc w:val="both"/>
        <w:rPr>
          <w:rFonts w:asciiTheme="minorHAnsi" w:hAnsiTheme="minorHAnsi" w:cstheme="minorHAnsi"/>
          <w:sz w:val="22"/>
          <w:szCs w:val="22"/>
        </w:rPr>
      </w:pPr>
      <w:r w:rsidRPr="00547BB1">
        <w:rPr>
          <w:rFonts w:asciiTheme="minorHAnsi" w:hAnsiTheme="minorHAnsi" w:cstheme="minorHAnsi"/>
          <w:sz w:val="22"/>
          <w:szCs w:val="22"/>
        </w:rPr>
        <w:t xml:space="preserve">Ofertę należy złożyć za pośrednictwem </w:t>
      </w:r>
      <w:r w:rsidRPr="00547BB1">
        <w:rPr>
          <w:rFonts w:asciiTheme="minorHAnsi" w:hAnsiTheme="minorHAnsi" w:cstheme="minorHAnsi"/>
          <w:b/>
          <w:bCs/>
          <w:sz w:val="22"/>
          <w:szCs w:val="22"/>
        </w:rPr>
        <w:t>„Formularza do złożenia, zmiany, wycofania oferty lub wniosku”</w:t>
      </w:r>
      <w:r w:rsidRPr="00547BB1">
        <w:rPr>
          <w:rFonts w:asciiTheme="minorHAnsi" w:hAnsiTheme="minorHAnsi" w:cstheme="minorHAnsi"/>
          <w:sz w:val="22"/>
          <w:szCs w:val="22"/>
        </w:rPr>
        <w:t xml:space="preserve"> </w:t>
      </w:r>
      <w:r w:rsidR="000139DC" w:rsidRPr="00547BB1">
        <w:rPr>
          <w:rFonts w:asciiTheme="minorHAnsi" w:hAnsiTheme="minorHAnsi" w:cstheme="minorHAnsi"/>
          <w:sz w:val="22"/>
          <w:szCs w:val="22"/>
        </w:rPr>
        <w:t xml:space="preserve">dostępnego na ePUAP i udostępnionego również na miniPortalu. Funkcjonalność do zaszyfrowania oferty przez Wykonawcę jest dostępna dla wykonawców na miniPortalu, </w:t>
      </w:r>
      <w:r w:rsidR="00501D1E" w:rsidRPr="00547BB1">
        <w:rPr>
          <w:rFonts w:asciiTheme="minorHAnsi" w:hAnsiTheme="minorHAnsi" w:cstheme="minorHAnsi"/>
          <w:sz w:val="22"/>
          <w:szCs w:val="22"/>
        </w:rPr>
        <w:br/>
      </w:r>
      <w:r w:rsidR="000139DC" w:rsidRPr="00547BB1">
        <w:rPr>
          <w:rFonts w:asciiTheme="minorHAnsi" w:hAnsiTheme="minorHAnsi" w:cstheme="minorHAnsi"/>
          <w:sz w:val="22"/>
          <w:szCs w:val="22"/>
        </w:rPr>
        <w:t>w szczegółach danego postępowania.</w:t>
      </w:r>
      <w:r w:rsidR="0069163D"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Ofertę należy składać w terminie do </w:t>
      </w:r>
      <w:r w:rsidR="003C0F07" w:rsidRPr="004F66C6">
        <w:rPr>
          <w:rFonts w:asciiTheme="minorHAnsi" w:hAnsiTheme="minorHAnsi" w:cstheme="minorHAnsi"/>
          <w:b/>
          <w:bCs/>
          <w:sz w:val="22"/>
          <w:szCs w:val="22"/>
        </w:rPr>
        <w:t>0</w:t>
      </w:r>
      <w:r w:rsidR="004F66C6" w:rsidRPr="004F66C6">
        <w:rPr>
          <w:rFonts w:asciiTheme="minorHAnsi" w:hAnsiTheme="minorHAnsi" w:cstheme="minorHAnsi"/>
          <w:b/>
          <w:bCs/>
          <w:sz w:val="22"/>
          <w:szCs w:val="22"/>
        </w:rPr>
        <w:t>7</w:t>
      </w:r>
      <w:r w:rsidR="003C0F07" w:rsidRPr="004F66C6">
        <w:rPr>
          <w:rFonts w:asciiTheme="minorHAnsi" w:hAnsiTheme="minorHAnsi" w:cstheme="minorHAnsi"/>
          <w:b/>
          <w:bCs/>
          <w:sz w:val="22"/>
          <w:szCs w:val="22"/>
        </w:rPr>
        <w:t>.</w:t>
      </w:r>
      <w:r w:rsidR="004F66C6" w:rsidRPr="004F66C6">
        <w:rPr>
          <w:rFonts w:asciiTheme="minorHAnsi" w:hAnsiTheme="minorHAnsi" w:cstheme="minorHAnsi"/>
          <w:b/>
          <w:bCs/>
          <w:sz w:val="22"/>
          <w:szCs w:val="22"/>
        </w:rPr>
        <w:t>11</w:t>
      </w:r>
      <w:r w:rsidR="003C0F07" w:rsidRPr="004F66C6">
        <w:rPr>
          <w:rFonts w:asciiTheme="minorHAnsi" w:hAnsiTheme="minorHAnsi" w:cstheme="minorHAnsi"/>
          <w:b/>
          <w:bCs/>
          <w:sz w:val="22"/>
          <w:szCs w:val="22"/>
        </w:rPr>
        <w:t>.2022</w:t>
      </w:r>
      <w:r w:rsidR="005E383B" w:rsidRPr="004F66C6">
        <w:rPr>
          <w:rFonts w:asciiTheme="minorHAnsi" w:hAnsiTheme="minorHAnsi" w:cstheme="minorHAnsi"/>
          <w:b/>
          <w:bCs/>
          <w:sz w:val="22"/>
          <w:szCs w:val="22"/>
        </w:rPr>
        <w:t xml:space="preserve"> </w:t>
      </w:r>
      <w:r w:rsidRPr="004F66C6">
        <w:rPr>
          <w:rFonts w:asciiTheme="minorHAnsi" w:hAnsiTheme="minorHAnsi" w:cstheme="minorHAnsi"/>
          <w:b/>
          <w:bCs/>
          <w:sz w:val="22"/>
          <w:szCs w:val="22"/>
        </w:rPr>
        <w:t>r.</w:t>
      </w:r>
      <w:r w:rsidRPr="004F66C6">
        <w:rPr>
          <w:rFonts w:asciiTheme="minorHAnsi" w:hAnsiTheme="minorHAnsi" w:cstheme="minorHAnsi"/>
          <w:sz w:val="22"/>
          <w:szCs w:val="22"/>
        </w:rPr>
        <w:t xml:space="preserve"> do godz. </w:t>
      </w:r>
      <w:r w:rsidR="0094324D" w:rsidRPr="004F66C6">
        <w:rPr>
          <w:rFonts w:asciiTheme="minorHAnsi" w:hAnsiTheme="minorHAnsi" w:cstheme="minorHAnsi"/>
          <w:b/>
          <w:bCs/>
          <w:sz w:val="22"/>
          <w:szCs w:val="22"/>
        </w:rPr>
        <w:t>1</w:t>
      </w:r>
      <w:r w:rsidR="004F66C6" w:rsidRPr="004F66C6">
        <w:rPr>
          <w:rFonts w:asciiTheme="minorHAnsi" w:hAnsiTheme="minorHAnsi" w:cstheme="minorHAnsi"/>
          <w:b/>
          <w:bCs/>
          <w:sz w:val="22"/>
          <w:szCs w:val="22"/>
        </w:rPr>
        <w:t>2</w:t>
      </w:r>
      <w:r w:rsidR="0094324D" w:rsidRPr="004F66C6">
        <w:rPr>
          <w:rFonts w:asciiTheme="minorHAnsi" w:hAnsiTheme="minorHAnsi" w:cstheme="minorHAnsi"/>
          <w:b/>
          <w:bCs/>
          <w:sz w:val="22"/>
          <w:szCs w:val="22"/>
        </w:rPr>
        <w:t>:00</w:t>
      </w:r>
      <w:r w:rsidRPr="004F66C6">
        <w:rPr>
          <w:rFonts w:asciiTheme="minorHAnsi" w:hAnsiTheme="minorHAnsi" w:cstheme="minorHAnsi"/>
          <w:sz w:val="22"/>
          <w:szCs w:val="22"/>
        </w:rPr>
        <w:t>.</w:t>
      </w:r>
    </w:p>
    <w:p w14:paraId="33A01996" w14:textId="77777777" w:rsidR="000D47B8" w:rsidRPr="00547BB1" w:rsidRDefault="000D47B8" w:rsidP="00CB020D">
      <w:pPr>
        <w:pStyle w:val="Bezodstpw"/>
        <w:jc w:val="both"/>
        <w:rPr>
          <w:rFonts w:asciiTheme="minorHAnsi" w:hAnsiTheme="minorHAnsi" w:cstheme="minorHAnsi"/>
        </w:rPr>
      </w:pPr>
    </w:p>
    <w:p w14:paraId="20026EE1" w14:textId="77777777" w:rsidR="00B21FF5" w:rsidRPr="00547BB1" w:rsidRDefault="00B21FF5"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TERMIN OTWARCIA OFERT</w:t>
      </w:r>
    </w:p>
    <w:p w14:paraId="186469FC" w14:textId="5F069A94" w:rsidR="000D47B8" w:rsidRPr="004F66C6" w:rsidRDefault="000D47B8" w:rsidP="00811D26">
      <w:pPr>
        <w:pStyle w:val="Bezodstpw"/>
        <w:numPr>
          <w:ilvl w:val="0"/>
          <w:numId w:val="38"/>
        </w:numPr>
        <w:ind w:left="709" w:hanging="425"/>
        <w:jc w:val="both"/>
        <w:rPr>
          <w:rFonts w:asciiTheme="minorHAnsi" w:hAnsiTheme="minorHAnsi" w:cstheme="minorHAnsi"/>
          <w:sz w:val="22"/>
          <w:szCs w:val="22"/>
        </w:rPr>
      </w:pPr>
      <w:r w:rsidRPr="004F66C6">
        <w:rPr>
          <w:rFonts w:asciiTheme="minorHAnsi" w:hAnsiTheme="minorHAnsi" w:cstheme="minorHAnsi"/>
          <w:sz w:val="22"/>
          <w:szCs w:val="22"/>
        </w:rPr>
        <w:t xml:space="preserve">Sesja otwarcia ofert odbędzie się w siedzibie Zamawiającego w dniu </w:t>
      </w:r>
      <w:r w:rsidR="003C0F07" w:rsidRPr="004F66C6">
        <w:rPr>
          <w:rFonts w:asciiTheme="minorHAnsi" w:hAnsiTheme="minorHAnsi" w:cstheme="minorHAnsi"/>
          <w:b/>
          <w:bCs/>
          <w:sz w:val="22"/>
          <w:szCs w:val="22"/>
        </w:rPr>
        <w:t>0</w:t>
      </w:r>
      <w:r w:rsidR="004F66C6" w:rsidRPr="004F66C6">
        <w:rPr>
          <w:rFonts w:asciiTheme="minorHAnsi" w:hAnsiTheme="minorHAnsi" w:cstheme="minorHAnsi"/>
          <w:b/>
          <w:bCs/>
          <w:sz w:val="22"/>
          <w:szCs w:val="22"/>
        </w:rPr>
        <w:t>7</w:t>
      </w:r>
      <w:r w:rsidR="003C0F07" w:rsidRPr="004F66C6">
        <w:rPr>
          <w:rFonts w:asciiTheme="minorHAnsi" w:hAnsiTheme="minorHAnsi" w:cstheme="minorHAnsi"/>
          <w:b/>
          <w:bCs/>
          <w:sz w:val="22"/>
          <w:szCs w:val="22"/>
        </w:rPr>
        <w:t>.</w:t>
      </w:r>
      <w:r w:rsidR="004F66C6" w:rsidRPr="004F66C6">
        <w:rPr>
          <w:rFonts w:asciiTheme="minorHAnsi" w:hAnsiTheme="minorHAnsi" w:cstheme="minorHAnsi"/>
          <w:b/>
          <w:bCs/>
          <w:sz w:val="22"/>
          <w:szCs w:val="22"/>
        </w:rPr>
        <w:t>11</w:t>
      </w:r>
      <w:r w:rsidR="003C0F07" w:rsidRPr="004F66C6">
        <w:rPr>
          <w:rFonts w:asciiTheme="minorHAnsi" w:hAnsiTheme="minorHAnsi" w:cstheme="minorHAnsi"/>
          <w:b/>
          <w:bCs/>
          <w:sz w:val="22"/>
          <w:szCs w:val="22"/>
        </w:rPr>
        <w:t>.2022 r.</w:t>
      </w:r>
      <w:r w:rsidRPr="004F66C6">
        <w:rPr>
          <w:rFonts w:asciiTheme="minorHAnsi" w:hAnsiTheme="minorHAnsi" w:cstheme="minorHAnsi"/>
          <w:sz w:val="22"/>
          <w:szCs w:val="22"/>
        </w:rPr>
        <w:t xml:space="preserve"> o godz. </w:t>
      </w:r>
      <w:r w:rsidR="0094324D" w:rsidRPr="004F66C6">
        <w:rPr>
          <w:rFonts w:asciiTheme="minorHAnsi" w:hAnsiTheme="minorHAnsi" w:cstheme="minorHAnsi"/>
          <w:b/>
          <w:bCs/>
          <w:sz w:val="22"/>
          <w:szCs w:val="22"/>
        </w:rPr>
        <w:t>1</w:t>
      </w:r>
      <w:r w:rsidR="004F66C6" w:rsidRPr="004F66C6">
        <w:rPr>
          <w:rFonts w:asciiTheme="minorHAnsi" w:hAnsiTheme="minorHAnsi" w:cstheme="minorHAnsi"/>
          <w:b/>
          <w:bCs/>
          <w:sz w:val="22"/>
          <w:szCs w:val="22"/>
        </w:rPr>
        <w:t>2</w:t>
      </w:r>
      <w:r w:rsidR="0094324D" w:rsidRPr="004F66C6">
        <w:rPr>
          <w:rFonts w:asciiTheme="minorHAnsi" w:hAnsiTheme="minorHAnsi" w:cstheme="minorHAnsi"/>
          <w:b/>
          <w:bCs/>
          <w:sz w:val="22"/>
          <w:szCs w:val="22"/>
        </w:rPr>
        <w:t>:30</w:t>
      </w:r>
      <w:r w:rsidR="0069163D" w:rsidRPr="004F66C6">
        <w:rPr>
          <w:rFonts w:asciiTheme="minorHAnsi" w:hAnsiTheme="minorHAnsi" w:cstheme="minorHAnsi"/>
          <w:b/>
          <w:bCs/>
          <w:sz w:val="22"/>
          <w:szCs w:val="22"/>
        </w:rPr>
        <w:t>.</w:t>
      </w:r>
    </w:p>
    <w:p w14:paraId="5F429D85" w14:textId="77777777" w:rsidR="000D47B8" w:rsidRPr="00547BB1" w:rsidRDefault="000D47B8" w:rsidP="0050120E">
      <w:pPr>
        <w:pStyle w:val="Bezodstpw"/>
        <w:numPr>
          <w:ilvl w:val="0"/>
          <w:numId w:val="3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Otwarcie ofert jest jawne.</w:t>
      </w:r>
    </w:p>
    <w:p w14:paraId="19A1E145" w14:textId="77777777" w:rsidR="000D47B8" w:rsidRPr="00547BB1" w:rsidRDefault="000D47B8" w:rsidP="0050120E">
      <w:pPr>
        <w:pStyle w:val="Bezodstpw"/>
        <w:numPr>
          <w:ilvl w:val="0"/>
          <w:numId w:val="3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lastRenderedPageBreak/>
        <w:t>Bezpośrednio przed otwarciem ofert Zamawiający poda kwotę, jaką zamierza przeznaczyć na sfinansowanie zamówienia.</w:t>
      </w:r>
    </w:p>
    <w:p w14:paraId="724BC165" w14:textId="759C0D43" w:rsidR="000D47B8" w:rsidRPr="00547BB1" w:rsidRDefault="000D47B8" w:rsidP="0050120E">
      <w:pPr>
        <w:pStyle w:val="Bezodstpw"/>
        <w:numPr>
          <w:ilvl w:val="0"/>
          <w:numId w:val="38"/>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Niezwłocznie po otwarciu ofert Zamawiający opublikuje na stronie internetowej informacje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o których mowa w art. 222 ust. 5 ustawy.</w:t>
      </w:r>
    </w:p>
    <w:p w14:paraId="5F473BC5" w14:textId="77777777" w:rsidR="00F728BA" w:rsidRPr="00547BB1" w:rsidRDefault="00F728BA" w:rsidP="00CB020D">
      <w:pPr>
        <w:pStyle w:val="Bezodstpw"/>
        <w:jc w:val="both"/>
        <w:rPr>
          <w:rFonts w:asciiTheme="minorHAnsi" w:hAnsiTheme="minorHAnsi" w:cstheme="minorHAnsi"/>
        </w:rPr>
      </w:pPr>
    </w:p>
    <w:p w14:paraId="4ACCECFA" w14:textId="77777777" w:rsidR="00B21FF5" w:rsidRPr="00547BB1" w:rsidRDefault="00B21FF5"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KRYTERIA OCENY OFERT</w:t>
      </w:r>
    </w:p>
    <w:p w14:paraId="32AC08B0" w14:textId="77777777" w:rsidR="00546518" w:rsidRPr="00547BB1" w:rsidRDefault="00D72D72" w:rsidP="0050120E">
      <w:pPr>
        <w:pStyle w:val="Bezodstpw"/>
        <w:numPr>
          <w:ilvl w:val="0"/>
          <w:numId w:val="39"/>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Oferty zostaną ocenione przez Zamawiającego w oparciu o następujące kryteria i ich znaczenie:</w:t>
      </w:r>
    </w:p>
    <w:p w14:paraId="6FBD51A0" w14:textId="7FE11957" w:rsidR="00546518" w:rsidRPr="00547BB1" w:rsidRDefault="0094324D" w:rsidP="0094324D">
      <w:pPr>
        <w:numPr>
          <w:ilvl w:val="0"/>
          <w:numId w:val="56"/>
        </w:numPr>
        <w:spacing w:before="0" w:after="0"/>
        <w:ind w:left="1134" w:hanging="414"/>
        <w:rPr>
          <w:rFonts w:asciiTheme="minorHAnsi" w:hAnsiTheme="minorHAnsi" w:cstheme="minorHAnsi"/>
          <w:bCs/>
          <w:sz w:val="22"/>
          <w:szCs w:val="22"/>
          <w:lang w:eastAsia="x-none"/>
        </w:rPr>
      </w:pPr>
      <w:r w:rsidRPr="00547BB1">
        <w:rPr>
          <w:rFonts w:asciiTheme="minorHAnsi" w:hAnsiTheme="minorHAnsi" w:cstheme="minorHAnsi"/>
          <w:bCs/>
          <w:sz w:val="22"/>
          <w:szCs w:val="22"/>
          <w:lang w:eastAsia="x-none"/>
        </w:rPr>
        <w:t xml:space="preserve">   O</w:t>
      </w:r>
      <w:r w:rsidR="00546518" w:rsidRPr="00547BB1">
        <w:rPr>
          <w:rFonts w:asciiTheme="minorHAnsi" w:hAnsiTheme="minorHAnsi" w:cstheme="minorHAnsi"/>
          <w:bCs/>
          <w:sz w:val="22"/>
          <w:szCs w:val="22"/>
          <w:lang w:eastAsia="x-none"/>
        </w:rPr>
        <w:t>ferty będą oceniane według następujących kryteriów:</w:t>
      </w:r>
    </w:p>
    <w:p w14:paraId="4CF1606F" w14:textId="6B2CDFF2" w:rsidR="005D0A08" w:rsidRPr="00547BB1" w:rsidRDefault="0094324D" w:rsidP="0094324D">
      <w:pPr>
        <w:spacing w:before="0" w:after="0"/>
        <w:ind w:left="709"/>
        <w:rPr>
          <w:rFonts w:asciiTheme="minorHAnsi" w:hAnsiTheme="minorHAnsi" w:cstheme="minorHAnsi"/>
          <w:bCs/>
          <w:sz w:val="22"/>
          <w:szCs w:val="22"/>
          <w:lang w:eastAsia="x-none"/>
        </w:rPr>
      </w:pPr>
      <w:r w:rsidRPr="00547BB1">
        <w:rPr>
          <w:rFonts w:asciiTheme="minorHAnsi" w:hAnsiTheme="minorHAnsi" w:cstheme="minorHAnsi"/>
          <w:bCs/>
          <w:sz w:val="22"/>
          <w:szCs w:val="22"/>
          <w:lang w:eastAsia="x-none"/>
        </w:rPr>
        <w:t xml:space="preserve">1.1.1  </w:t>
      </w:r>
      <w:r w:rsidR="00546518" w:rsidRPr="00547BB1">
        <w:rPr>
          <w:rFonts w:asciiTheme="minorHAnsi" w:hAnsiTheme="minorHAnsi" w:cstheme="minorHAnsi"/>
          <w:sz w:val="22"/>
          <w:szCs w:val="22"/>
          <w:lang w:eastAsia="x-none"/>
        </w:rPr>
        <w:t>Opis kryteriów:</w:t>
      </w:r>
    </w:p>
    <w:p w14:paraId="42204DB2" w14:textId="3050F77C" w:rsidR="007A44FB" w:rsidRPr="00547BB1" w:rsidRDefault="00190529" w:rsidP="007A44FB">
      <w:pPr>
        <w:numPr>
          <w:ilvl w:val="0"/>
          <w:numId w:val="53"/>
        </w:numPr>
        <w:spacing w:before="0" w:after="0"/>
        <w:ind w:left="709" w:firstLine="567"/>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 </w:t>
      </w:r>
      <w:r w:rsidR="00546518" w:rsidRPr="00547BB1">
        <w:rPr>
          <w:rFonts w:asciiTheme="minorHAnsi" w:hAnsiTheme="minorHAnsi" w:cstheme="minorHAnsi"/>
          <w:sz w:val="22"/>
          <w:szCs w:val="22"/>
          <w:lang w:eastAsia="x-none"/>
        </w:rPr>
        <w:t>Cena za wykonanie przedmiotu zamówienia – waga 60 %</w:t>
      </w:r>
    </w:p>
    <w:p w14:paraId="49CB776E" w14:textId="2D3313B5" w:rsidR="007A44FB" w:rsidRPr="00547BB1" w:rsidRDefault="004D7C8E" w:rsidP="007A44FB">
      <w:pPr>
        <w:numPr>
          <w:ilvl w:val="0"/>
          <w:numId w:val="53"/>
        </w:numPr>
        <w:spacing w:before="0" w:after="0"/>
        <w:ind w:left="709" w:firstLine="567"/>
        <w:rPr>
          <w:rFonts w:asciiTheme="minorHAnsi" w:hAnsiTheme="minorHAnsi" w:cstheme="minorHAnsi"/>
          <w:sz w:val="22"/>
          <w:szCs w:val="22"/>
          <w:lang w:eastAsia="x-none"/>
        </w:rPr>
      </w:pPr>
      <w:r w:rsidRPr="00547BB1">
        <w:rPr>
          <w:rFonts w:asciiTheme="minorHAnsi" w:hAnsiTheme="minorHAnsi" w:cstheme="minorHAnsi"/>
          <w:sz w:val="22"/>
          <w:szCs w:val="22"/>
          <w:lang w:eastAsia="x-none"/>
        </w:rPr>
        <w:tab/>
      </w:r>
      <w:r w:rsidR="00190529">
        <w:rPr>
          <w:rFonts w:asciiTheme="minorHAnsi" w:hAnsiTheme="minorHAnsi" w:cstheme="minorHAnsi"/>
          <w:sz w:val="22"/>
          <w:szCs w:val="22"/>
          <w:lang w:eastAsia="x-none"/>
        </w:rPr>
        <w:t xml:space="preserve"> </w:t>
      </w:r>
      <w:r w:rsidRPr="00547BB1">
        <w:rPr>
          <w:rFonts w:asciiTheme="minorHAnsi" w:hAnsiTheme="minorHAnsi" w:cstheme="minorHAnsi"/>
          <w:sz w:val="22"/>
          <w:szCs w:val="22"/>
          <w:lang w:eastAsia="x-none"/>
        </w:rPr>
        <w:t xml:space="preserve">Termin dostawy zamówienia </w:t>
      </w:r>
      <w:r w:rsidR="00546518" w:rsidRPr="00547BB1">
        <w:rPr>
          <w:rFonts w:asciiTheme="minorHAnsi" w:hAnsiTheme="minorHAnsi" w:cstheme="minorHAnsi"/>
          <w:sz w:val="22"/>
          <w:szCs w:val="22"/>
          <w:lang w:eastAsia="x-none"/>
        </w:rPr>
        <w:t>– waga 40%</w:t>
      </w:r>
    </w:p>
    <w:p w14:paraId="1F0F2AA4" w14:textId="0FAFC367" w:rsidR="005D0A08" w:rsidRPr="00547BB1" w:rsidRDefault="007A44FB" w:rsidP="00C64F61">
      <w:pPr>
        <w:spacing w:before="0" w:after="0"/>
        <w:ind w:left="709"/>
        <w:rPr>
          <w:rFonts w:asciiTheme="minorHAnsi" w:hAnsiTheme="minorHAnsi" w:cstheme="minorHAnsi"/>
          <w:bCs/>
          <w:sz w:val="22"/>
          <w:szCs w:val="22"/>
          <w:lang w:eastAsia="x-none"/>
        </w:rPr>
      </w:pPr>
      <w:bookmarkStart w:id="10" w:name="_Hlk118017298"/>
      <w:r w:rsidRPr="00547BB1">
        <w:rPr>
          <w:rFonts w:asciiTheme="minorHAnsi" w:hAnsiTheme="minorHAnsi" w:cstheme="minorHAnsi"/>
          <w:bCs/>
          <w:sz w:val="22"/>
          <w:szCs w:val="22"/>
          <w:lang w:eastAsia="x-none"/>
        </w:rPr>
        <w:t xml:space="preserve">1.1.2  </w:t>
      </w:r>
      <w:bookmarkEnd w:id="10"/>
      <w:r w:rsidR="00546518" w:rsidRPr="00547BB1">
        <w:rPr>
          <w:rFonts w:asciiTheme="minorHAnsi" w:hAnsiTheme="minorHAnsi" w:cstheme="minorHAnsi"/>
          <w:bCs/>
          <w:sz w:val="22"/>
          <w:szCs w:val="22"/>
          <w:lang w:eastAsia="x-none"/>
        </w:rPr>
        <w:t>Sposób oceny</w:t>
      </w:r>
      <w:r w:rsidR="000A7F15" w:rsidRPr="00547BB1">
        <w:rPr>
          <w:rFonts w:asciiTheme="minorHAnsi" w:hAnsiTheme="minorHAnsi" w:cstheme="minorHAnsi"/>
          <w:bCs/>
          <w:sz w:val="22"/>
          <w:szCs w:val="22"/>
          <w:lang w:eastAsia="x-none"/>
        </w:rPr>
        <w:t>:</w:t>
      </w:r>
    </w:p>
    <w:p w14:paraId="23E39FC2" w14:textId="77777777" w:rsidR="008929E7" w:rsidRPr="00547BB1" w:rsidRDefault="00546518" w:rsidP="008929E7">
      <w:pPr>
        <w:pStyle w:val="Bezodstpw"/>
        <w:ind w:left="1276"/>
        <w:jc w:val="both"/>
        <w:rPr>
          <w:rFonts w:asciiTheme="minorHAnsi" w:hAnsiTheme="minorHAnsi" w:cstheme="minorHAnsi"/>
          <w:sz w:val="22"/>
          <w:szCs w:val="22"/>
          <w:lang w:eastAsia="x-none"/>
        </w:rPr>
      </w:pPr>
      <w:r w:rsidRPr="00547BB1">
        <w:rPr>
          <w:rFonts w:asciiTheme="minorHAnsi" w:hAnsiTheme="minorHAnsi" w:cstheme="minorHAnsi"/>
          <w:sz w:val="22"/>
          <w:szCs w:val="22"/>
          <w:lang w:eastAsia="x-none"/>
        </w:rPr>
        <w:t>Oferty zostaną ocenione wg wzoru:</w:t>
      </w:r>
    </w:p>
    <w:p w14:paraId="6E74A892" w14:textId="77777777" w:rsidR="008929E7" w:rsidRPr="00547BB1" w:rsidRDefault="008929E7" w:rsidP="008929E7">
      <w:pPr>
        <w:pStyle w:val="Bezodstpw"/>
        <w:ind w:left="1276" w:firstLine="708"/>
        <w:jc w:val="both"/>
        <w:rPr>
          <w:rFonts w:asciiTheme="minorHAnsi" w:hAnsiTheme="minorHAnsi" w:cstheme="minorHAnsi"/>
          <w:b/>
          <w:bCs/>
          <w:sz w:val="22"/>
          <w:szCs w:val="22"/>
        </w:rPr>
      </w:pPr>
      <m:oMathPara>
        <m:oMathParaPr>
          <m:jc m:val="left"/>
        </m:oMathParaPr>
        <m:oMath>
          <m:r>
            <m:rPr>
              <m:sty m:val="p"/>
            </m:rPr>
            <w:rPr>
              <w:rFonts w:ascii="Cambria Math" w:hAnsi="Cambria Math" w:cstheme="minorHAnsi"/>
              <w:sz w:val="22"/>
              <w:szCs w:val="22"/>
            </w:rPr>
            <w:br/>
          </m:r>
        </m:oMath>
        <m:oMath>
          <m:f>
            <m:fPr>
              <m:ctrlPr>
                <w:rPr>
                  <w:rFonts w:ascii="Cambria Math" w:hAnsi="Cambria Math" w:cstheme="minorHAnsi"/>
                  <w:b/>
                  <w:bCs/>
                  <w:sz w:val="22"/>
                  <w:szCs w:val="22"/>
                </w:rPr>
              </m:ctrlPr>
            </m:fPr>
            <m:num>
              <m:r>
                <m:rPr>
                  <m:sty m:val="bi"/>
                </m:rPr>
                <w:rPr>
                  <w:rFonts w:ascii="Cambria Math" w:hAnsi="Cambria Math" w:cstheme="minorHAnsi"/>
                  <w:sz w:val="22"/>
                  <w:szCs w:val="22"/>
                </w:rPr>
                <m:t>A</m:t>
              </m:r>
            </m:num>
            <m:den>
              <m:r>
                <m:rPr>
                  <m:sty m:val="bi"/>
                </m:rPr>
                <w:rPr>
                  <w:rFonts w:ascii="Cambria Math" w:hAnsi="Cambria Math" w:cstheme="minorHAnsi"/>
                  <w:sz w:val="22"/>
                  <w:szCs w:val="22"/>
                </w:rPr>
                <m:t>B</m:t>
              </m:r>
            </m:den>
          </m:f>
          <m:r>
            <m:rPr>
              <m:sty m:val="bi"/>
            </m:rPr>
            <w:rPr>
              <w:rFonts w:ascii="Cambria Math" w:hAnsi="Cambria Math" w:cstheme="minorHAnsi"/>
              <w:sz w:val="22"/>
              <w:szCs w:val="22"/>
            </w:rPr>
            <m:t>*60</m:t>
          </m:r>
          <m:d>
            <m:dPr>
              <m:ctrlPr>
                <w:rPr>
                  <w:rFonts w:ascii="Cambria Math" w:hAnsi="Cambria Math" w:cstheme="minorHAnsi"/>
                  <w:b/>
                  <w:bCs/>
                  <w:i/>
                  <w:sz w:val="22"/>
                  <w:szCs w:val="22"/>
                </w:rPr>
              </m:ctrlPr>
            </m:dPr>
            <m:e>
              <m:r>
                <m:rPr>
                  <m:sty m:val="bi"/>
                </m:rPr>
                <w:rPr>
                  <w:rFonts w:ascii="Cambria Math" w:hAnsi="Cambria Math" w:cstheme="minorHAnsi"/>
                  <w:sz w:val="22"/>
                  <w:szCs w:val="22"/>
                </w:rPr>
                <m:t>pkt</m:t>
              </m:r>
            </m:e>
          </m:d>
          <m:r>
            <m:rPr>
              <m:sty m:val="bi"/>
            </m:rPr>
            <w:rPr>
              <w:rFonts w:ascii="Cambria Math" w:hAnsi="Cambria Math" w:cstheme="minorHAnsi"/>
              <w:sz w:val="22"/>
              <w:szCs w:val="22"/>
            </w:rPr>
            <m:t>+C(pkt)</m:t>
          </m:r>
        </m:oMath>
      </m:oMathPara>
    </w:p>
    <w:p w14:paraId="0C73D3BE" w14:textId="77777777" w:rsidR="00546518" w:rsidRPr="00547BB1" w:rsidRDefault="00546518" w:rsidP="00300371">
      <w:pPr>
        <w:spacing w:before="0" w:after="0"/>
        <w:ind w:left="1276"/>
        <w:rPr>
          <w:rFonts w:asciiTheme="minorHAnsi" w:hAnsiTheme="minorHAnsi" w:cstheme="minorHAnsi"/>
          <w:bCs/>
          <w:sz w:val="22"/>
          <w:szCs w:val="22"/>
          <w:lang w:eastAsia="x-none"/>
        </w:rPr>
      </w:pPr>
    </w:p>
    <w:p w14:paraId="528EC650" w14:textId="77777777" w:rsidR="00546518" w:rsidRPr="00547BB1" w:rsidRDefault="00546518" w:rsidP="008929E7">
      <w:pPr>
        <w:rPr>
          <w:rFonts w:asciiTheme="minorHAnsi" w:hAnsiTheme="minorHAnsi" w:cstheme="minorHAnsi"/>
          <w:sz w:val="22"/>
          <w:szCs w:val="22"/>
          <w:lang w:eastAsia="x-none"/>
        </w:rPr>
      </w:pPr>
      <w:r w:rsidRPr="00547BB1">
        <w:rPr>
          <w:rFonts w:asciiTheme="minorHAnsi" w:hAnsiTheme="minorHAnsi" w:cstheme="minorHAnsi"/>
          <w:sz w:val="22"/>
          <w:szCs w:val="22"/>
          <w:lang w:eastAsia="x-none"/>
        </w:rPr>
        <w:tab/>
      </w:r>
      <w:r w:rsidR="00300371" w:rsidRPr="00547BB1">
        <w:rPr>
          <w:rFonts w:asciiTheme="minorHAnsi" w:hAnsiTheme="minorHAnsi" w:cstheme="minorHAnsi"/>
          <w:sz w:val="22"/>
          <w:szCs w:val="22"/>
          <w:lang w:eastAsia="x-none"/>
        </w:rPr>
        <w:tab/>
      </w:r>
      <w:r w:rsidRPr="00547BB1">
        <w:rPr>
          <w:rFonts w:asciiTheme="minorHAnsi" w:hAnsiTheme="minorHAnsi" w:cstheme="minorHAnsi"/>
          <w:sz w:val="22"/>
          <w:szCs w:val="22"/>
          <w:lang w:eastAsia="x-none"/>
        </w:rPr>
        <w:t>gdzie:</w:t>
      </w:r>
      <w:r w:rsidRPr="00547BB1">
        <w:rPr>
          <w:rFonts w:asciiTheme="minorHAnsi" w:hAnsiTheme="minorHAnsi" w:cstheme="minorHAnsi"/>
          <w:sz w:val="22"/>
          <w:szCs w:val="22"/>
          <w:lang w:eastAsia="x-none"/>
        </w:rPr>
        <w:tab/>
      </w:r>
    </w:p>
    <w:p w14:paraId="503E3F43"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 xml:space="preserve">A – najniższa cena, spośród ofert niepodlegających odrzuceniu </w:t>
      </w:r>
    </w:p>
    <w:p w14:paraId="7F0DCB73"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B – cena oferty ocenianej,</w:t>
      </w:r>
    </w:p>
    <w:p w14:paraId="4F42F103"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 xml:space="preserve">C – termin dostawy zamówienia* w dniach roboczych**: </w:t>
      </w:r>
    </w:p>
    <w:p w14:paraId="5624F234"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do 2 dni roboczych     – 40 pkt.</w:t>
      </w:r>
    </w:p>
    <w:p w14:paraId="626CA73B"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do 3 dni roboczych     – 30 pkt.</w:t>
      </w:r>
    </w:p>
    <w:p w14:paraId="7D586350"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do 4 dni roboczych     – 10 pkt.</w:t>
      </w:r>
    </w:p>
    <w:p w14:paraId="42E6EEF2"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do 5 dni roboczych     –   0 pkt.</w:t>
      </w:r>
    </w:p>
    <w:p w14:paraId="30698F8F" w14:textId="71E68BBA" w:rsidR="007A44FB" w:rsidRPr="00547BB1" w:rsidRDefault="000A7F15" w:rsidP="005D2570">
      <w:pPr>
        <w:ind w:left="720"/>
        <w:jc w:val="both"/>
        <w:rPr>
          <w:rFonts w:asciiTheme="minorHAnsi" w:hAnsiTheme="minorHAnsi" w:cstheme="minorHAnsi"/>
        </w:rPr>
      </w:pPr>
      <w:r w:rsidRPr="00547BB1">
        <w:rPr>
          <w:rFonts w:asciiTheme="minorHAnsi" w:hAnsiTheme="minorHAnsi" w:cstheme="minorHAnsi"/>
        </w:rPr>
        <w:t xml:space="preserve">1.1.3  </w:t>
      </w:r>
      <w:r w:rsidR="007A44FB" w:rsidRPr="00547BB1">
        <w:rPr>
          <w:rFonts w:asciiTheme="minorHAnsi" w:hAnsiTheme="minorHAnsi" w:cstheme="minorHAnsi"/>
        </w:rPr>
        <w:t xml:space="preserve">Maksymalny termin dostawy zamówienia to pięć dni roboczych od momentu </w:t>
      </w:r>
      <w:r w:rsidR="005D2570">
        <w:rPr>
          <w:rFonts w:asciiTheme="minorHAnsi" w:hAnsiTheme="minorHAnsi" w:cstheme="minorHAnsi"/>
        </w:rPr>
        <w:br/>
        <w:t xml:space="preserve">            </w:t>
      </w:r>
      <w:r w:rsidR="007A44FB" w:rsidRPr="00547BB1">
        <w:rPr>
          <w:rFonts w:asciiTheme="minorHAnsi" w:hAnsiTheme="minorHAnsi" w:cstheme="minorHAnsi"/>
        </w:rPr>
        <w:t xml:space="preserve">złożenia zamówienia. Brak zadeklarowanego terminu dostawy lub </w:t>
      </w:r>
      <w:r w:rsidR="005D2570">
        <w:rPr>
          <w:rFonts w:asciiTheme="minorHAnsi" w:hAnsiTheme="minorHAnsi" w:cstheme="minorHAnsi"/>
        </w:rPr>
        <w:br/>
        <w:t xml:space="preserve">            z</w:t>
      </w:r>
      <w:r w:rsidR="007A44FB" w:rsidRPr="00547BB1">
        <w:rPr>
          <w:rFonts w:asciiTheme="minorHAnsi" w:hAnsiTheme="minorHAnsi" w:cstheme="minorHAnsi"/>
        </w:rPr>
        <w:t>aoferowanie</w:t>
      </w:r>
      <w:r w:rsidR="005D2570">
        <w:rPr>
          <w:rFonts w:asciiTheme="minorHAnsi" w:hAnsiTheme="minorHAnsi" w:cstheme="minorHAnsi"/>
        </w:rPr>
        <w:t xml:space="preserve"> </w:t>
      </w:r>
      <w:r w:rsidR="007A44FB" w:rsidRPr="00547BB1">
        <w:rPr>
          <w:rFonts w:asciiTheme="minorHAnsi" w:hAnsiTheme="minorHAnsi" w:cstheme="minorHAnsi"/>
        </w:rPr>
        <w:t xml:space="preserve">terminu </w:t>
      </w:r>
      <w:r w:rsidR="005D2570">
        <w:rPr>
          <w:rFonts w:asciiTheme="minorHAnsi" w:hAnsiTheme="minorHAnsi" w:cstheme="minorHAnsi"/>
        </w:rPr>
        <w:t>d</w:t>
      </w:r>
      <w:r w:rsidR="007A44FB" w:rsidRPr="00547BB1">
        <w:rPr>
          <w:rFonts w:asciiTheme="minorHAnsi" w:hAnsiTheme="minorHAnsi" w:cstheme="minorHAnsi"/>
        </w:rPr>
        <w:t xml:space="preserve">ostawy powyżej maksymalnego skutkować będzie </w:t>
      </w:r>
      <w:r w:rsidR="005D2570">
        <w:rPr>
          <w:rFonts w:asciiTheme="minorHAnsi" w:hAnsiTheme="minorHAnsi" w:cstheme="minorHAnsi"/>
        </w:rPr>
        <w:br/>
        <w:t xml:space="preserve">            </w:t>
      </w:r>
      <w:r w:rsidR="007A44FB" w:rsidRPr="00547BB1">
        <w:rPr>
          <w:rFonts w:asciiTheme="minorHAnsi" w:hAnsiTheme="minorHAnsi" w:cstheme="minorHAnsi"/>
        </w:rPr>
        <w:t>odrzuceniem</w:t>
      </w:r>
      <w:r w:rsidR="005D2570">
        <w:rPr>
          <w:rFonts w:asciiTheme="minorHAnsi" w:hAnsiTheme="minorHAnsi" w:cstheme="minorHAnsi"/>
        </w:rPr>
        <w:t xml:space="preserve"> oferty </w:t>
      </w:r>
      <w:r w:rsidR="007A44FB" w:rsidRPr="00547BB1">
        <w:rPr>
          <w:rFonts w:asciiTheme="minorHAnsi" w:hAnsiTheme="minorHAnsi" w:cstheme="minorHAnsi"/>
        </w:rPr>
        <w:t>Wykonawcy.</w:t>
      </w:r>
    </w:p>
    <w:p w14:paraId="5CB52C07"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 xml:space="preserve">* Termin dostawy zamówienia - to termin w jakim Wykonawca musi zrealizować złożone zamówienie przez Zamawiającego. </w:t>
      </w:r>
    </w:p>
    <w:p w14:paraId="2D66E289" w14:textId="77777777" w:rsidR="007A44FB" w:rsidRPr="00547BB1" w:rsidRDefault="007A44FB" w:rsidP="000A7F15">
      <w:pPr>
        <w:ind w:left="1276"/>
        <w:rPr>
          <w:rFonts w:asciiTheme="minorHAnsi" w:hAnsiTheme="minorHAnsi" w:cstheme="minorHAnsi"/>
        </w:rPr>
      </w:pPr>
      <w:r w:rsidRPr="00547BB1">
        <w:rPr>
          <w:rFonts w:asciiTheme="minorHAnsi" w:hAnsiTheme="minorHAnsi" w:cstheme="minorHAnsi"/>
        </w:rPr>
        <w:t>** Przez dni robocze Zamawiający rozumie dni od poniedziałku do piątku, w godzinach 8.00 -13.00, z wyłączeniem dni ustawowo wolnych od pracy.</w:t>
      </w:r>
    </w:p>
    <w:p w14:paraId="6CAD5941" w14:textId="77777777" w:rsidR="001654C8" w:rsidRPr="00547BB1" w:rsidRDefault="00D72D72" w:rsidP="0050120E">
      <w:pPr>
        <w:pStyle w:val="Bezodstpw"/>
        <w:numPr>
          <w:ilvl w:val="0"/>
          <w:numId w:val="39"/>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Ocenę łączną stanowi suma punktów uzyskanych we wszystkich kryteriach oceny ofert.</w:t>
      </w:r>
    </w:p>
    <w:p w14:paraId="5145FD03" w14:textId="77777777" w:rsidR="001654C8" w:rsidRPr="00547BB1" w:rsidRDefault="00D72D72" w:rsidP="0050120E">
      <w:pPr>
        <w:pStyle w:val="Bezodstpw"/>
        <w:numPr>
          <w:ilvl w:val="0"/>
          <w:numId w:val="39"/>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0508333C" w14:textId="77777777" w:rsidR="001654C8" w:rsidRPr="00547BB1" w:rsidRDefault="00D72D72" w:rsidP="0050120E">
      <w:pPr>
        <w:pStyle w:val="Bezodstpw"/>
        <w:numPr>
          <w:ilvl w:val="0"/>
          <w:numId w:val="39"/>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26A241CA" w14:textId="3623BCD9" w:rsidR="006F7180" w:rsidRPr="00547BB1" w:rsidRDefault="006F7180" w:rsidP="0050120E">
      <w:pPr>
        <w:pStyle w:val="Bezodstpw"/>
        <w:numPr>
          <w:ilvl w:val="0"/>
          <w:numId w:val="39"/>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lastRenderedPageBreak/>
        <w:t xml:space="preserve">Zamawiający podpisze umowę z Wykonawcą, którego oferta zawiera najkorzystniejszy bilans w podanych kryteriach spośród ofert niepodlegających odrzuceniu. Pozostałe oferty zostaną ocenione wg algorytmów, określonych w </w:t>
      </w:r>
      <w:r w:rsidR="00116E4E" w:rsidRPr="00547BB1">
        <w:rPr>
          <w:rFonts w:asciiTheme="minorHAnsi" w:hAnsiTheme="minorHAnsi" w:cstheme="minorHAnsi"/>
          <w:sz w:val="22"/>
          <w:szCs w:val="22"/>
        </w:rPr>
        <w:t>p</w:t>
      </w:r>
      <w:r w:rsidR="0094324D" w:rsidRPr="00547BB1">
        <w:rPr>
          <w:rFonts w:asciiTheme="minorHAnsi" w:hAnsiTheme="minorHAnsi" w:cstheme="minorHAnsi"/>
          <w:sz w:val="22"/>
          <w:szCs w:val="22"/>
        </w:rPr>
        <w:t xml:space="preserve">. </w:t>
      </w:r>
      <w:r w:rsidRPr="00547BB1">
        <w:rPr>
          <w:rFonts w:asciiTheme="minorHAnsi" w:hAnsiTheme="minorHAnsi" w:cstheme="minorHAnsi"/>
          <w:sz w:val="22"/>
          <w:szCs w:val="22"/>
        </w:rPr>
        <w:t>pkt 1</w:t>
      </w:r>
      <w:r w:rsidR="00116E4E" w:rsidRPr="00547BB1">
        <w:rPr>
          <w:rFonts w:asciiTheme="minorHAnsi" w:hAnsiTheme="minorHAnsi" w:cstheme="minorHAnsi"/>
          <w:sz w:val="22"/>
          <w:szCs w:val="22"/>
        </w:rPr>
        <w:t>.1.2</w:t>
      </w:r>
      <w:r w:rsidR="0094324D"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 niniejszej Sekcji SWZ.</w:t>
      </w:r>
    </w:p>
    <w:p w14:paraId="39C2B6AE" w14:textId="77777777" w:rsidR="006F7180" w:rsidRPr="00547BB1" w:rsidRDefault="006F7180" w:rsidP="00CB020D">
      <w:pPr>
        <w:spacing w:before="0" w:after="0"/>
        <w:jc w:val="both"/>
        <w:rPr>
          <w:rFonts w:asciiTheme="minorHAnsi" w:hAnsiTheme="minorHAnsi" w:cstheme="minorHAnsi"/>
        </w:rPr>
      </w:pPr>
    </w:p>
    <w:p w14:paraId="7DE6F1F2" w14:textId="77777777" w:rsidR="00B21FF5" w:rsidRPr="00547BB1" w:rsidRDefault="00F63607"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FORMALNOŚCI POPRZEDZAJĄCE ZAWARCIE UMOWY</w:t>
      </w:r>
    </w:p>
    <w:p w14:paraId="1FDCCEB9" w14:textId="3885D5BE" w:rsidR="006F524D" w:rsidRPr="00547BB1" w:rsidRDefault="006F524D" w:rsidP="0050120E">
      <w:pPr>
        <w:pStyle w:val="Bezodstpw"/>
        <w:numPr>
          <w:ilvl w:val="0"/>
          <w:numId w:val="40"/>
        </w:numPr>
        <w:ind w:left="709" w:hanging="425"/>
        <w:jc w:val="both"/>
        <w:rPr>
          <w:rFonts w:asciiTheme="minorHAnsi" w:hAnsiTheme="minorHAnsi" w:cstheme="minorHAnsi"/>
          <w:b/>
          <w:bCs/>
          <w:sz w:val="22"/>
          <w:szCs w:val="22"/>
        </w:rPr>
      </w:pPr>
      <w:r w:rsidRPr="00547BB1">
        <w:rPr>
          <w:rFonts w:asciiTheme="minorHAnsi" w:hAnsiTheme="minorHAnsi" w:cstheme="minorHAnsi"/>
          <w:sz w:val="22"/>
          <w:szCs w:val="22"/>
        </w:rPr>
        <w:t xml:space="preserve">Wykonawca, którego oferta zostanie wybrana jako najkorzystniejsza, zobowiązany będzie do podpisania umowy na warunkach określonych </w:t>
      </w:r>
      <w:r w:rsidR="0002697C" w:rsidRPr="00547BB1">
        <w:rPr>
          <w:rFonts w:asciiTheme="minorHAnsi" w:hAnsiTheme="minorHAnsi" w:cstheme="minorHAnsi"/>
          <w:sz w:val="22"/>
          <w:szCs w:val="22"/>
        </w:rPr>
        <w:t xml:space="preserve">we wzorze </w:t>
      </w:r>
      <w:r w:rsidRPr="00547BB1">
        <w:rPr>
          <w:rFonts w:asciiTheme="minorHAnsi" w:hAnsiTheme="minorHAnsi" w:cstheme="minorHAnsi"/>
          <w:sz w:val="22"/>
          <w:szCs w:val="22"/>
        </w:rPr>
        <w:t>umowy zawarty</w:t>
      </w:r>
      <w:r w:rsidR="00E95363" w:rsidRPr="00547BB1">
        <w:rPr>
          <w:rFonts w:asciiTheme="minorHAnsi" w:hAnsiTheme="minorHAnsi" w:cstheme="minorHAnsi"/>
          <w:sz w:val="22"/>
          <w:szCs w:val="22"/>
        </w:rPr>
        <w:t>m</w:t>
      </w:r>
      <w:r w:rsidRPr="00547BB1">
        <w:rPr>
          <w:rFonts w:asciiTheme="minorHAnsi" w:hAnsiTheme="minorHAnsi" w:cstheme="minorHAnsi"/>
          <w:sz w:val="22"/>
          <w:szCs w:val="22"/>
        </w:rPr>
        <w:t xml:space="preserve"> w </w:t>
      </w:r>
      <w:r w:rsidRPr="00547BB1">
        <w:rPr>
          <w:rFonts w:asciiTheme="minorHAnsi" w:hAnsiTheme="minorHAnsi" w:cstheme="minorHAnsi"/>
          <w:b/>
          <w:bCs/>
          <w:sz w:val="22"/>
          <w:szCs w:val="22"/>
        </w:rPr>
        <w:t>Załączniku</w:t>
      </w:r>
      <w:r w:rsidRPr="00547BB1">
        <w:rPr>
          <w:rFonts w:asciiTheme="minorHAnsi" w:hAnsiTheme="minorHAnsi" w:cstheme="minorHAnsi"/>
          <w:sz w:val="22"/>
          <w:szCs w:val="22"/>
        </w:rPr>
        <w:t xml:space="preserve"> </w:t>
      </w:r>
      <w:r w:rsidR="005E383B" w:rsidRPr="00547BB1">
        <w:rPr>
          <w:rFonts w:asciiTheme="minorHAnsi" w:hAnsiTheme="minorHAnsi" w:cstheme="minorHAnsi"/>
          <w:b/>
          <w:bCs/>
          <w:sz w:val="22"/>
          <w:szCs w:val="22"/>
        </w:rPr>
        <w:t>N</w:t>
      </w:r>
      <w:r w:rsidRPr="00547BB1">
        <w:rPr>
          <w:rFonts w:asciiTheme="minorHAnsi" w:hAnsiTheme="minorHAnsi" w:cstheme="minorHAnsi"/>
          <w:b/>
          <w:bCs/>
          <w:sz w:val="22"/>
          <w:szCs w:val="22"/>
        </w:rPr>
        <w:t xml:space="preserve">r 1 do SWZ. </w:t>
      </w:r>
    </w:p>
    <w:p w14:paraId="74F341C8" w14:textId="41E38973" w:rsidR="00E95363" w:rsidRPr="00547BB1" w:rsidRDefault="006F524D" w:rsidP="0050120E">
      <w:pPr>
        <w:pStyle w:val="Bezodstpw"/>
        <w:numPr>
          <w:ilvl w:val="0"/>
          <w:numId w:val="40"/>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W przypadku wyboru oferty złożonej przez Wykonawców wspólnie ubiegających się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o udzielenie zamówienia publicznego Zamawiający może żądać – przed zawarciem umowy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 xml:space="preserve">w sprawie zamówienia publicznego – umowy regulującej współpracę tych Wykonawców. Zamawiający oceni czy umowa konsorcjum nie zmierza do obejścia zakazu wynikającego z art. 54 ust. 5 ustawy o działalności leczniczej (tekst jedn. Dz. U. z  </w:t>
      </w:r>
      <w:r w:rsidR="00F77354" w:rsidRPr="00547BB1">
        <w:rPr>
          <w:rFonts w:asciiTheme="minorHAnsi" w:hAnsiTheme="minorHAnsi" w:cstheme="minorHAnsi"/>
          <w:sz w:val="22"/>
          <w:szCs w:val="22"/>
        </w:rPr>
        <w:t xml:space="preserve">2022 r. poz. 633 </w:t>
      </w:r>
      <w:r w:rsidRPr="00547BB1">
        <w:rPr>
          <w:rFonts w:asciiTheme="minorHAnsi" w:hAnsiTheme="minorHAnsi" w:cstheme="minorHAnsi"/>
          <w:sz w:val="22"/>
          <w:szCs w:val="22"/>
        </w:rPr>
        <w:t>z późn. zm.),</w:t>
      </w:r>
      <w:r w:rsidR="00F77354" w:rsidRPr="00547BB1">
        <w:rPr>
          <w:rFonts w:asciiTheme="minorHAnsi" w:hAnsiTheme="minorHAnsi" w:cstheme="minorHAnsi"/>
          <w:sz w:val="22"/>
          <w:szCs w:val="22"/>
        </w:rPr>
        <w:t xml:space="preserve"> </w:t>
      </w:r>
      <w:r w:rsidRPr="00547BB1">
        <w:rPr>
          <w:rFonts w:asciiTheme="minorHAnsi" w:hAnsiTheme="minorHAnsi" w:cstheme="minorHAnsi"/>
          <w:sz w:val="22"/>
          <w:szCs w:val="22"/>
        </w:rPr>
        <w:t>w szczególności w świetle wykładni dokonanej przez Sąd Najwyższy w wyroku z dnia 2 czerwca 2016</w:t>
      </w:r>
      <w:r w:rsidR="00E31FB3" w:rsidRPr="00547BB1">
        <w:rPr>
          <w:rFonts w:asciiTheme="minorHAnsi" w:hAnsiTheme="minorHAnsi" w:cstheme="minorHAnsi"/>
          <w:sz w:val="22"/>
          <w:szCs w:val="22"/>
        </w:rPr>
        <w:t xml:space="preserve"> </w:t>
      </w:r>
      <w:r w:rsidRPr="00547BB1">
        <w:rPr>
          <w:rFonts w:asciiTheme="minorHAnsi" w:hAnsiTheme="minorHAnsi" w:cstheme="minorHAnsi"/>
          <w:sz w:val="22"/>
          <w:szCs w:val="22"/>
        </w:rPr>
        <w:t xml:space="preserve">r. (sygn. I CSK 486/15, dostępny pod adresem: </w:t>
      </w:r>
    </w:p>
    <w:p w14:paraId="332F86CD" w14:textId="7C9FF521" w:rsidR="006F524D" w:rsidRPr="00547BB1" w:rsidRDefault="00000000" w:rsidP="00E95363">
      <w:pPr>
        <w:pStyle w:val="Bezodstpw"/>
        <w:ind w:left="709"/>
        <w:jc w:val="both"/>
        <w:rPr>
          <w:rFonts w:asciiTheme="minorHAnsi" w:hAnsiTheme="minorHAnsi" w:cstheme="minorHAnsi"/>
          <w:sz w:val="22"/>
          <w:szCs w:val="22"/>
        </w:rPr>
      </w:pPr>
      <w:hyperlink r:id="rId16" w:history="1">
        <w:r w:rsidR="00E95363" w:rsidRPr="00547BB1">
          <w:rPr>
            <w:rStyle w:val="Hipercze"/>
            <w:rFonts w:asciiTheme="minorHAnsi" w:hAnsiTheme="minorHAnsi" w:cstheme="minorHAnsi"/>
            <w:color w:val="auto"/>
            <w:sz w:val="22"/>
            <w:szCs w:val="22"/>
          </w:rPr>
          <w:t>http://www.sn.pl/sites/orzecznictwo/Orzeczenia3/I%20CSK%20486-15-1.pdf</w:t>
        </w:r>
      </w:hyperlink>
      <w:r w:rsidR="000A7F15" w:rsidRPr="00547BB1">
        <w:rPr>
          <w:rStyle w:val="Hipercze"/>
          <w:rFonts w:asciiTheme="minorHAnsi" w:hAnsiTheme="minorHAnsi" w:cstheme="minorHAnsi"/>
          <w:color w:val="auto"/>
          <w:sz w:val="22"/>
          <w:szCs w:val="22"/>
        </w:rPr>
        <w:t>)</w:t>
      </w:r>
    </w:p>
    <w:p w14:paraId="415324BD" w14:textId="6CE8DBE0" w:rsidR="006F524D" w:rsidRPr="00547BB1" w:rsidRDefault="006F524D" w:rsidP="0050120E">
      <w:pPr>
        <w:pStyle w:val="Bezodstpw"/>
        <w:numPr>
          <w:ilvl w:val="0"/>
          <w:numId w:val="40"/>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Umowa z wybranym Wykonawcą zostanie zawarta w miejscu i terminie określonym przez Zamawiającego. Dwukrotne nieusprawiedliwione przez Wykonawcę niestawienie się </w:t>
      </w:r>
      <w:r w:rsidR="00501D1E" w:rsidRPr="00547BB1">
        <w:rPr>
          <w:rFonts w:asciiTheme="minorHAnsi" w:hAnsiTheme="minorHAnsi" w:cstheme="minorHAnsi"/>
          <w:sz w:val="22"/>
          <w:szCs w:val="22"/>
        </w:rPr>
        <w:br/>
      </w:r>
      <w:r w:rsidRPr="00547BB1">
        <w:rPr>
          <w:rFonts w:asciiTheme="minorHAnsi" w:hAnsiTheme="minorHAnsi" w:cstheme="minorHAnsi"/>
          <w:sz w:val="22"/>
          <w:szCs w:val="22"/>
        </w:rPr>
        <w:t>w wyznaczonym terminie do podpisania umowy</w:t>
      </w:r>
      <w:r w:rsidR="00D81452" w:rsidRPr="00547BB1">
        <w:rPr>
          <w:rFonts w:asciiTheme="minorHAnsi" w:hAnsiTheme="minorHAnsi" w:cstheme="minorHAnsi"/>
          <w:sz w:val="22"/>
          <w:szCs w:val="22"/>
        </w:rPr>
        <w:t xml:space="preserve"> albo nieodesłanie podpisanych egzemplarzy umowy w normalnym toku czynności</w:t>
      </w:r>
      <w:r w:rsidRPr="00547BB1">
        <w:rPr>
          <w:rFonts w:asciiTheme="minorHAnsi" w:hAnsiTheme="minorHAnsi" w:cstheme="minorHAnsi"/>
          <w:sz w:val="22"/>
          <w:szCs w:val="22"/>
        </w:rPr>
        <w:t xml:space="preserve"> uznaje się za odstąpienie od zawarcia umowy, co upoważni Zamawiającego do przeprowadzenia procedury zgodnie z art. 263 ustaw</w:t>
      </w:r>
      <w:r w:rsidR="00F64D01" w:rsidRPr="00547BB1">
        <w:rPr>
          <w:rFonts w:asciiTheme="minorHAnsi" w:hAnsiTheme="minorHAnsi" w:cstheme="minorHAnsi"/>
          <w:sz w:val="22"/>
          <w:szCs w:val="22"/>
        </w:rPr>
        <w:t>y.</w:t>
      </w:r>
    </w:p>
    <w:p w14:paraId="2DB53E54" w14:textId="77777777" w:rsidR="0047245F" w:rsidRPr="00547BB1" w:rsidRDefault="006F524D" w:rsidP="0050120E">
      <w:pPr>
        <w:pStyle w:val="Bezodstpw"/>
        <w:numPr>
          <w:ilvl w:val="0"/>
          <w:numId w:val="40"/>
        </w:numPr>
        <w:ind w:left="709" w:hanging="425"/>
        <w:jc w:val="both"/>
        <w:rPr>
          <w:rFonts w:asciiTheme="minorHAnsi" w:hAnsiTheme="minorHAnsi" w:cstheme="minorHAnsi"/>
        </w:rPr>
      </w:pPr>
      <w:r w:rsidRPr="00547BB1">
        <w:rPr>
          <w:rFonts w:asciiTheme="minorHAnsi" w:hAnsiTheme="minorHAnsi" w:cstheme="minorHAnsi"/>
          <w:sz w:val="22"/>
          <w:szCs w:val="22"/>
        </w:rPr>
        <w:t>Zamawiający prześle umowę Wykonawcy, którego oferta została wybrana na jego wniosek wyrażony na piśmie.</w:t>
      </w:r>
    </w:p>
    <w:p w14:paraId="1D24E3ED" w14:textId="77777777" w:rsidR="00F81D81" w:rsidRPr="00547BB1" w:rsidRDefault="00F81D81" w:rsidP="00CB020D">
      <w:pPr>
        <w:pStyle w:val="Bezodstpw"/>
        <w:jc w:val="both"/>
        <w:rPr>
          <w:rFonts w:asciiTheme="minorHAnsi" w:hAnsiTheme="minorHAnsi" w:cstheme="minorHAnsi"/>
        </w:rPr>
      </w:pPr>
    </w:p>
    <w:p w14:paraId="2B48B28C" w14:textId="77777777" w:rsidR="00F63607" w:rsidRPr="00547BB1" w:rsidRDefault="00F63607"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PROJEKTOWANE POSTANOWIENIA UMOWY W SPRAWIE ZAMÓWIENIA</w:t>
      </w:r>
    </w:p>
    <w:p w14:paraId="1EF66839" w14:textId="333100E1" w:rsidR="00F81D81" w:rsidRPr="00547BB1" w:rsidRDefault="00F81D81" w:rsidP="00CB020D">
      <w:pPr>
        <w:pStyle w:val="Bezodstpw"/>
        <w:ind w:left="284"/>
        <w:jc w:val="both"/>
        <w:rPr>
          <w:rFonts w:asciiTheme="minorHAnsi" w:hAnsiTheme="minorHAnsi" w:cstheme="minorHAnsi"/>
          <w:sz w:val="22"/>
          <w:szCs w:val="22"/>
        </w:rPr>
      </w:pPr>
      <w:r w:rsidRPr="00547BB1">
        <w:rPr>
          <w:rFonts w:asciiTheme="minorHAnsi" w:hAnsiTheme="minorHAnsi" w:cstheme="minorHAnsi"/>
          <w:sz w:val="22"/>
          <w:szCs w:val="22"/>
        </w:rPr>
        <w:t xml:space="preserve">Projektowane postanowienia umowy w sprawie zamówienia publicznego zawiera </w:t>
      </w:r>
      <w:r w:rsidRPr="00547BB1">
        <w:rPr>
          <w:rFonts w:asciiTheme="minorHAnsi" w:hAnsiTheme="minorHAnsi" w:cstheme="minorHAnsi"/>
          <w:b/>
          <w:bCs/>
          <w:sz w:val="22"/>
          <w:szCs w:val="22"/>
        </w:rPr>
        <w:t xml:space="preserve">Załącznik </w:t>
      </w:r>
      <w:r w:rsidR="00501D1E" w:rsidRPr="00547BB1">
        <w:rPr>
          <w:rFonts w:asciiTheme="minorHAnsi" w:hAnsiTheme="minorHAnsi" w:cstheme="minorHAnsi"/>
          <w:b/>
          <w:bCs/>
          <w:sz w:val="22"/>
          <w:szCs w:val="22"/>
        </w:rPr>
        <w:br/>
      </w:r>
      <w:r w:rsidR="003C42DE" w:rsidRPr="00547BB1">
        <w:rPr>
          <w:rFonts w:asciiTheme="minorHAnsi" w:hAnsiTheme="minorHAnsi" w:cstheme="minorHAnsi"/>
          <w:b/>
          <w:bCs/>
          <w:sz w:val="22"/>
          <w:szCs w:val="22"/>
        </w:rPr>
        <w:t>N</w:t>
      </w:r>
      <w:r w:rsidRPr="00547BB1">
        <w:rPr>
          <w:rFonts w:asciiTheme="minorHAnsi" w:hAnsiTheme="minorHAnsi" w:cstheme="minorHAnsi"/>
          <w:b/>
          <w:bCs/>
          <w:sz w:val="22"/>
          <w:szCs w:val="22"/>
        </w:rPr>
        <w:t>r 1</w:t>
      </w:r>
      <w:r w:rsidR="003C42DE" w:rsidRPr="00547BB1">
        <w:rPr>
          <w:rFonts w:asciiTheme="minorHAnsi" w:hAnsiTheme="minorHAnsi" w:cstheme="minorHAnsi"/>
          <w:b/>
          <w:bCs/>
          <w:sz w:val="22"/>
          <w:szCs w:val="22"/>
        </w:rPr>
        <w:t xml:space="preserve"> </w:t>
      </w:r>
      <w:r w:rsidRPr="00547BB1">
        <w:rPr>
          <w:rFonts w:asciiTheme="minorHAnsi" w:hAnsiTheme="minorHAnsi" w:cstheme="minorHAnsi"/>
          <w:b/>
          <w:bCs/>
          <w:sz w:val="22"/>
          <w:szCs w:val="22"/>
        </w:rPr>
        <w:t>do SWZ</w:t>
      </w:r>
      <w:r w:rsidR="000A4832" w:rsidRPr="00547BB1">
        <w:rPr>
          <w:rFonts w:asciiTheme="minorHAnsi" w:hAnsiTheme="minorHAnsi" w:cstheme="minorHAnsi"/>
          <w:sz w:val="22"/>
          <w:szCs w:val="22"/>
        </w:rPr>
        <w:t xml:space="preserve"> – wzór umowy.</w:t>
      </w:r>
    </w:p>
    <w:p w14:paraId="6E09117F" w14:textId="77777777" w:rsidR="00F81D81" w:rsidRPr="00547BB1" w:rsidRDefault="00F81D81" w:rsidP="00CB020D">
      <w:pPr>
        <w:pStyle w:val="Bezodstpw"/>
        <w:jc w:val="both"/>
        <w:rPr>
          <w:rFonts w:asciiTheme="minorHAnsi" w:hAnsiTheme="minorHAnsi" w:cstheme="minorHAnsi"/>
        </w:rPr>
      </w:pPr>
    </w:p>
    <w:p w14:paraId="6CF11737" w14:textId="77777777" w:rsidR="00F63607" w:rsidRPr="00547BB1" w:rsidRDefault="00E74508"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ŚRODKI OCHRONY PRAWNEJ</w:t>
      </w:r>
    </w:p>
    <w:p w14:paraId="78149057"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Wykonawcy przysługują środki ochrony prawnej przewidziane w Dziale IX ustawy. </w:t>
      </w:r>
    </w:p>
    <w:p w14:paraId="47F24115"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3B796A0"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Środki ochrony prawnej wobec ogłoszenia o zamówieniu lub dokumentów zamówienia przysługują również organizacjom wpisanym na listę, o której mowa w art. 469 pkt. 15 ustawy oraz Rzecznikowi Małych i Średnich Przedsiębiorców. </w:t>
      </w:r>
    </w:p>
    <w:p w14:paraId="251A435B" w14:textId="77C92891"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7B96BB9E"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A89A20"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 xml:space="preserve">Odwołujący przekazuje kopię odwołania Zamawiającemu przed upływem terminu do jego wniesienia w sposób umożliwiający zapoznanie się z jego treścią przed upływem tego terminu. Domniemywa się, że Zamawiający mógł zapoznać się z treścią odwołania przed upływem </w:t>
      </w:r>
      <w:r w:rsidRPr="00547BB1">
        <w:rPr>
          <w:rFonts w:asciiTheme="minorHAnsi" w:hAnsiTheme="minorHAnsi" w:cstheme="minorHAnsi"/>
          <w:sz w:val="22"/>
          <w:szCs w:val="22"/>
        </w:rPr>
        <w:lastRenderedPageBreak/>
        <w:t>terminu do jego wniesienia, jeżeli kopia odwołania została Zamawiającemu przekazana za pomocą środkó</w:t>
      </w:r>
      <w:r w:rsidR="00B6468A" w:rsidRPr="00547BB1">
        <w:rPr>
          <w:rFonts w:asciiTheme="minorHAnsi" w:hAnsiTheme="minorHAnsi" w:cstheme="minorHAnsi"/>
          <w:sz w:val="22"/>
          <w:szCs w:val="22"/>
        </w:rPr>
        <w:t>w</w:t>
      </w:r>
      <w:r w:rsidRPr="00547BB1">
        <w:rPr>
          <w:rFonts w:asciiTheme="minorHAnsi" w:hAnsiTheme="minorHAnsi" w:cstheme="minorHAnsi"/>
          <w:sz w:val="22"/>
          <w:szCs w:val="22"/>
        </w:rPr>
        <w:t xml:space="preserve"> komunikacji elektronicznej.</w:t>
      </w:r>
    </w:p>
    <w:p w14:paraId="3F2DB609"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wnosi się w terminie 5 dni od dnia przekazania informacji</w:t>
      </w:r>
      <w:r w:rsidR="00E95363" w:rsidRPr="00547BB1">
        <w:rPr>
          <w:rFonts w:asciiTheme="minorHAnsi" w:hAnsiTheme="minorHAnsi" w:cstheme="minorHAnsi"/>
          <w:sz w:val="22"/>
          <w:szCs w:val="22"/>
        </w:rPr>
        <w:t xml:space="preserve"> </w:t>
      </w:r>
      <w:r w:rsidRPr="00547BB1">
        <w:rPr>
          <w:rFonts w:asciiTheme="minorHAnsi" w:hAnsiTheme="minorHAnsi" w:cstheme="minorHAnsi"/>
          <w:sz w:val="22"/>
          <w:szCs w:val="22"/>
        </w:rPr>
        <w:t>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57AD4D23" w14:textId="7CA08172"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wobec treści ogłoszenia wszczynającego postępowanie o udzielenie zamówienia lub konkurs</w:t>
      </w:r>
      <w:r w:rsidR="006B5F06" w:rsidRPr="00547BB1">
        <w:rPr>
          <w:rFonts w:asciiTheme="minorHAnsi" w:hAnsiTheme="minorHAnsi" w:cstheme="minorHAnsi"/>
          <w:sz w:val="22"/>
          <w:szCs w:val="22"/>
        </w:rPr>
        <w:t>u</w:t>
      </w:r>
      <w:r w:rsidRPr="00547BB1">
        <w:rPr>
          <w:rFonts w:asciiTheme="minorHAnsi" w:hAnsiTheme="minorHAnsi" w:cstheme="minorHAnsi"/>
          <w:sz w:val="22"/>
          <w:szCs w:val="22"/>
        </w:rPr>
        <w:t xml:space="preserve"> lub wobec treści d</w:t>
      </w:r>
      <w:r w:rsidR="00B6468A" w:rsidRPr="00547BB1">
        <w:rPr>
          <w:rFonts w:asciiTheme="minorHAnsi" w:hAnsiTheme="minorHAnsi" w:cstheme="minorHAnsi"/>
          <w:sz w:val="22"/>
          <w:szCs w:val="22"/>
        </w:rPr>
        <w:t>o</w:t>
      </w:r>
      <w:r w:rsidRPr="00547BB1">
        <w:rPr>
          <w:rFonts w:asciiTheme="minorHAnsi" w:hAnsiTheme="minorHAnsi" w:cstheme="minorHAnsi"/>
          <w:sz w:val="22"/>
          <w:szCs w:val="22"/>
        </w:rPr>
        <w:t xml:space="preserve">kumentów zamówienia wnosi się w terminie </w:t>
      </w:r>
      <w:r w:rsidR="00B6468A" w:rsidRPr="00547BB1">
        <w:rPr>
          <w:rFonts w:asciiTheme="minorHAnsi" w:hAnsiTheme="minorHAnsi" w:cstheme="minorHAnsi"/>
          <w:sz w:val="22"/>
          <w:szCs w:val="22"/>
        </w:rPr>
        <w:t>5</w:t>
      </w:r>
      <w:r w:rsidRPr="00547BB1">
        <w:rPr>
          <w:rFonts w:asciiTheme="minorHAnsi" w:hAnsiTheme="minorHAnsi" w:cstheme="minorHAnsi"/>
          <w:sz w:val="22"/>
          <w:szCs w:val="22"/>
        </w:rPr>
        <w:t xml:space="preserve"> dni od dnia publikacji ogłoszenia w </w:t>
      </w:r>
      <w:r w:rsidR="00B6468A" w:rsidRPr="00547BB1">
        <w:rPr>
          <w:rFonts w:asciiTheme="minorHAnsi" w:hAnsiTheme="minorHAnsi" w:cstheme="minorHAnsi"/>
          <w:sz w:val="22"/>
          <w:szCs w:val="22"/>
        </w:rPr>
        <w:t>Biuletynie Zamówień Publicznych</w:t>
      </w:r>
      <w:r w:rsidRPr="00547BB1">
        <w:rPr>
          <w:rFonts w:asciiTheme="minorHAnsi" w:hAnsiTheme="minorHAnsi" w:cstheme="minorHAnsi"/>
          <w:sz w:val="22"/>
          <w:szCs w:val="22"/>
        </w:rPr>
        <w:t xml:space="preserve"> lub zamieszczenia dokumentów zamówienia na stronie internetowej.</w:t>
      </w:r>
    </w:p>
    <w:p w14:paraId="2E7517B3"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w przypadkach innych niż wskazane w pkt. 7-8, wnosi się w terminie 5 dni od dnia</w:t>
      </w:r>
      <w:r w:rsidR="00E95363" w:rsidRPr="00547BB1">
        <w:rPr>
          <w:rFonts w:asciiTheme="minorHAnsi" w:hAnsiTheme="minorHAnsi" w:cstheme="minorHAnsi"/>
          <w:sz w:val="22"/>
          <w:szCs w:val="22"/>
        </w:rPr>
        <w:t xml:space="preserve">, </w:t>
      </w:r>
      <w:r w:rsidRPr="00547BB1">
        <w:rPr>
          <w:rFonts w:asciiTheme="minorHAnsi" w:hAnsiTheme="minorHAnsi" w:cstheme="minorHAnsi"/>
          <w:sz w:val="22"/>
          <w:szCs w:val="22"/>
        </w:rPr>
        <w:t>w którym powzięto lub przy zachowaniu należytej staranności można było powziąć wiadomość o okolicznościach stanowiących podstawę jego wniesienia.</w:t>
      </w:r>
    </w:p>
    <w:p w14:paraId="5D1AFBA7"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6F351666" w14:textId="77777777"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Szczegółowe kwestie związane z wniesieniem odwołania zawarte są w art. 506-521 ustawy.</w:t>
      </w:r>
    </w:p>
    <w:p w14:paraId="62A93400" w14:textId="4CD9B6B6" w:rsidR="00F81D81" w:rsidRPr="00547BB1" w:rsidRDefault="00F81D81" w:rsidP="0050120E">
      <w:pPr>
        <w:pStyle w:val="Bezodstpw"/>
        <w:numPr>
          <w:ilvl w:val="0"/>
          <w:numId w:val="41"/>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Na orzeczenie Krajowej Izby Odwoławczej, stronom oraz uczestnikom postępowania odwoławczego przysługuje skarga do sądu. Szczegółowe kwestie dotyczące skargi do sądu uregulowane zostały w art.</w:t>
      </w:r>
      <w:r w:rsidR="00BD1F31">
        <w:rPr>
          <w:rFonts w:asciiTheme="minorHAnsi" w:hAnsiTheme="minorHAnsi" w:cstheme="minorHAnsi"/>
          <w:sz w:val="22"/>
          <w:szCs w:val="22"/>
        </w:rPr>
        <w:t xml:space="preserve"> </w:t>
      </w:r>
      <w:r w:rsidRPr="00547BB1">
        <w:rPr>
          <w:rFonts w:asciiTheme="minorHAnsi" w:hAnsiTheme="minorHAnsi" w:cstheme="minorHAnsi"/>
          <w:sz w:val="22"/>
          <w:szCs w:val="22"/>
        </w:rPr>
        <w:t>579-590 ustawy.</w:t>
      </w:r>
    </w:p>
    <w:p w14:paraId="103CC20A" w14:textId="77777777" w:rsidR="00B6468A" w:rsidRPr="00547BB1" w:rsidRDefault="00B6468A" w:rsidP="00CB020D">
      <w:pPr>
        <w:pStyle w:val="Bezodstpw"/>
        <w:jc w:val="both"/>
        <w:rPr>
          <w:rFonts w:asciiTheme="minorHAnsi" w:hAnsiTheme="minorHAnsi" w:cstheme="minorHAnsi"/>
        </w:rPr>
      </w:pPr>
    </w:p>
    <w:p w14:paraId="05ECAB8A" w14:textId="77777777" w:rsidR="00E74508" w:rsidRPr="00547BB1" w:rsidRDefault="00E74508" w:rsidP="00CB020D">
      <w:pPr>
        <w:pStyle w:val="Tytu"/>
        <w:numPr>
          <w:ilvl w:val="0"/>
          <w:numId w:val="2"/>
        </w:numPr>
        <w:ind w:left="284" w:hanging="284"/>
        <w:jc w:val="both"/>
        <w:rPr>
          <w:rFonts w:asciiTheme="minorHAnsi" w:hAnsiTheme="minorHAnsi" w:cstheme="minorHAnsi"/>
          <w:sz w:val="24"/>
          <w:szCs w:val="24"/>
        </w:rPr>
      </w:pPr>
      <w:r w:rsidRPr="00547BB1">
        <w:rPr>
          <w:rFonts w:asciiTheme="minorHAnsi" w:hAnsiTheme="minorHAnsi" w:cstheme="minorHAnsi"/>
          <w:sz w:val="24"/>
          <w:szCs w:val="24"/>
        </w:rPr>
        <w:t>POSTANOWIENIA KOŃCOWE</w:t>
      </w:r>
    </w:p>
    <w:p w14:paraId="637D7F8F" w14:textId="77777777" w:rsidR="00E33B99" w:rsidRPr="00547BB1" w:rsidRDefault="00E33B99" w:rsidP="0050120E">
      <w:pPr>
        <w:pStyle w:val="Bezodstpw"/>
        <w:numPr>
          <w:ilvl w:val="0"/>
          <w:numId w:val="42"/>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W sprawach nieuregulowanych w niniejszej SWZ stosuje się:</w:t>
      </w:r>
    </w:p>
    <w:p w14:paraId="60937427" w14:textId="4F37890C" w:rsidR="00774FB2" w:rsidRPr="00547BB1" w:rsidRDefault="00E33B99" w:rsidP="0050120E">
      <w:pPr>
        <w:pStyle w:val="Bezodstpw"/>
        <w:numPr>
          <w:ilvl w:val="0"/>
          <w:numId w:val="4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Przepisy ustawy z dnia 11 września 2019 roku – Prawo zamówień publicznych (</w:t>
      </w:r>
      <w:r w:rsidR="00E61A84" w:rsidRPr="00E61A84">
        <w:rPr>
          <w:rFonts w:asciiTheme="minorHAnsi" w:hAnsiTheme="minorHAnsi" w:cstheme="minorHAnsi"/>
          <w:sz w:val="22"/>
          <w:szCs w:val="22"/>
        </w:rPr>
        <w:t>tekst jedn. Dz. U. z 2022 r. poz. 1710</w:t>
      </w:r>
      <w:r w:rsidRPr="00547BB1">
        <w:rPr>
          <w:rFonts w:asciiTheme="minorHAnsi" w:hAnsiTheme="minorHAnsi" w:cstheme="minorHAnsi"/>
          <w:sz w:val="22"/>
          <w:szCs w:val="22"/>
        </w:rPr>
        <w:t>) wraz z przepisami aktów wykonawczych wydanych na podstawie delegacji ustawowej</w:t>
      </w:r>
    </w:p>
    <w:p w14:paraId="13DBE8E4" w14:textId="482CAB8D" w:rsidR="00774FB2" w:rsidRPr="00547BB1" w:rsidRDefault="00E33B99" w:rsidP="0050120E">
      <w:pPr>
        <w:pStyle w:val="Bezodstpw"/>
        <w:numPr>
          <w:ilvl w:val="0"/>
          <w:numId w:val="43"/>
        </w:numPr>
        <w:ind w:left="1276" w:hanging="567"/>
        <w:jc w:val="both"/>
        <w:rPr>
          <w:rFonts w:asciiTheme="minorHAnsi" w:hAnsiTheme="minorHAnsi" w:cstheme="minorHAnsi"/>
          <w:sz w:val="22"/>
          <w:szCs w:val="22"/>
        </w:rPr>
      </w:pPr>
      <w:r w:rsidRPr="00547BB1">
        <w:rPr>
          <w:rFonts w:asciiTheme="minorHAnsi" w:hAnsiTheme="minorHAnsi" w:cstheme="minorHAnsi"/>
          <w:sz w:val="22"/>
          <w:szCs w:val="22"/>
        </w:rPr>
        <w:t>Przepisy ustawy z dnia 23 kwietnia 1964 roku – Kodeks cywilny (tekst jedn. Dz.U. 202</w:t>
      </w:r>
      <w:r w:rsidR="00E61A84">
        <w:rPr>
          <w:rFonts w:asciiTheme="minorHAnsi" w:hAnsiTheme="minorHAnsi" w:cstheme="minorHAnsi"/>
          <w:sz w:val="22"/>
          <w:szCs w:val="22"/>
        </w:rPr>
        <w:t>2</w:t>
      </w:r>
      <w:r w:rsidRPr="00547BB1">
        <w:rPr>
          <w:rFonts w:asciiTheme="minorHAnsi" w:hAnsiTheme="minorHAnsi" w:cstheme="minorHAnsi"/>
          <w:sz w:val="22"/>
          <w:szCs w:val="22"/>
        </w:rPr>
        <w:t xml:space="preserve"> r., poz. </w:t>
      </w:r>
      <w:r w:rsidR="00E61A84">
        <w:rPr>
          <w:rFonts w:asciiTheme="minorHAnsi" w:hAnsiTheme="minorHAnsi" w:cstheme="minorHAnsi"/>
          <w:sz w:val="22"/>
          <w:szCs w:val="22"/>
        </w:rPr>
        <w:t>1360</w:t>
      </w:r>
      <w:r w:rsidRPr="00547BB1">
        <w:rPr>
          <w:rFonts w:asciiTheme="minorHAnsi" w:hAnsiTheme="minorHAnsi" w:cstheme="minorHAnsi"/>
          <w:sz w:val="22"/>
          <w:szCs w:val="22"/>
        </w:rPr>
        <w:t>).</w:t>
      </w:r>
    </w:p>
    <w:p w14:paraId="76823BCE" w14:textId="77777777" w:rsidR="00E33B99" w:rsidRPr="00547BB1" w:rsidRDefault="00E33B99" w:rsidP="0050120E">
      <w:pPr>
        <w:pStyle w:val="Bezodstpw"/>
        <w:numPr>
          <w:ilvl w:val="0"/>
          <w:numId w:val="42"/>
        </w:numPr>
        <w:ind w:left="709" w:hanging="425"/>
        <w:jc w:val="both"/>
        <w:rPr>
          <w:rFonts w:asciiTheme="minorHAnsi" w:hAnsiTheme="minorHAnsi" w:cstheme="minorHAnsi"/>
          <w:sz w:val="22"/>
          <w:szCs w:val="22"/>
        </w:rPr>
      </w:pPr>
      <w:r w:rsidRPr="00547BB1">
        <w:rPr>
          <w:rFonts w:asciiTheme="minorHAnsi" w:hAnsiTheme="minorHAnsi" w:cstheme="minorHAnsi"/>
          <w:sz w:val="22"/>
          <w:szCs w:val="22"/>
        </w:rPr>
        <w:t>Integralną część niniejszej SWZ stanowią załączniki oznaczone jako:</w:t>
      </w:r>
    </w:p>
    <w:p w14:paraId="7D3D4AE3" w14:textId="275D3362" w:rsidR="00E33B99" w:rsidRPr="00547BB1" w:rsidRDefault="00E33B99" w:rsidP="00CB020D">
      <w:pPr>
        <w:pStyle w:val="Bezodstpw"/>
        <w:ind w:left="567"/>
        <w:jc w:val="both"/>
        <w:rPr>
          <w:rFonts w:asciiTheme="minorHAnsi" w:hAnsiTheme="minorHAnsi" w:cstheme="minorHAnsi"/>
          <w:sz w:val="22"/>
          <w:szCs w:val="22"/>
        </w:rPr>
      </w:pPr>
      <w:r w:rsidRPr="00547BB1">
        <w:rPr>
          <w:rFonts w:asciiTheme="minorHAnsi" w:hAnsiTheme="minorHAnsi" w:cstheme="minorHAnsi"/>
          <w:b/>
          <w:bCs/>
          <w:sz w:val="22"/>
          <w:szCs w:val="22"/>
        </w:rPr>
        <w:t xml:space="preserve">Załącznik </w:t>
      </w:r>
      <w:r w:rsidR="00E95363" w:rsidRPr="00547BB1">
        <w:rPr>
          <w:rFonts w:asciiTheme="minorHAnsi" w:hAnsiTheme="minorHAnsi" w:cstheme="minorHAnsi"/>
          <w:b/>
          <w:bCs/>
          <w:sz w:val="22"/>
          <w:szCs w:val="22"/>
        </w:rPr>
        <w:t>N</w:t>
      </w:r>
      <w:r w:rsidRPr="00547BB1">
        <w:rPr>
          <w:rFonts w:asciiTheme="minorHAnsi" w:hAnsiTheme="minorHAnsi" w:cstheme="minorHAnsi"/>
          <w:b/>
          <w:bCs/>
          <w:sz w:val="22"/>
          <w:szCs w:val="22"/>
        </w:rPr>
        <w:t>r 1</w:t>
      </w:r>
      <w:r w:rsidRPr="00547BB1">
        <w:rPr>
          <w:rFonts w:asciiTheme="minorHAnsi" w:hAnsiTheme="minorHAnsi" w:cstheme="minorHAnsi"/>
          <w:sz w:val="22"/>
          <w:szCs w:val="22"/>
        </w:rPr>
        <w:t xml:space="preserve"> –</w:t>
      </w:r>
      <w:r w:rsidR="00B069A5" w:rsidRPr="00547BB1">
        <w:rPr>
          <w:rFonts w:asciiTheme="minorHAnsi" w:hAnsiTheme="minorHAnsi" w:cstheme="minorHAnsi"/>
          <w:sz w:val="22"/>
          <w:szCs w:val="22"/>
        </w:rPr>
        <w:t xml:space="preserve"> </w:t>
      </w:r>
      <w:r w:rsidR="001A3389" w:rsidRPr="00547BB1">
        <w:rPr>
          <w:rFonts w:asciiTheme="minorHAnsi" w:hAnsiTheme="minorHAnsi" w:cstheme="minorHAnsi"/>
          <w:sz w:val="22"/>
          <w:szCs w:val="22"/>
        </w:rPr>
        <w:t xml:space="preserve">Wzór </w:t>
      </w:r>
      <w:r w:rsidRPr="00547BB1">
        <w:rPr>
          <w:rFonts w:asciiTheme="minorHAnsi" w:hAnsiTheme="minorHAnsi" w:cstheme="minorHAnsi"/>
          <w:sz w:val="22"/>
          <w:szCs w:val="22"/>
        </w:rPr>
        <w:t>Umowy.</w:t>
      </w:r>
    </w:p>
    <w:p w14:paraId="336EECD0" w14:textId="77777777" w:rsidR="00E33B99" w:rsidRPr="00547BB1" w:rsidRDefault="00E33B99" w:rsidP="00CB020D">
      <w:pPr>
        <w:pStyle w:val="Bezodstpw"/>
        <w:ind w:left="567"/>
        <w:jc w:val="both"/>
        <w:rPr>
          <w:rFonts w:asciiTheme="minorHAnsi" w:hAnsiTheme="minorHAnsi" w:cstheme="minorHAnsi"/>
          <w:sz w:val="22"/>
          <w:szCs w:val="22"/>
        </w:rPr>
      </w:pPr>
      <w:r w:rsidRPr="00547BB1">
        <w:rPr>
          <w:rFonts w:asciiTheme="minorHAnsi" w:hAnsiTheme="minorHAnsi" w:cstheme="minorHAnsi"/>
          <w:b/>
          <w:bCs/>
          <w:sz w:val="22"/>
          <w:szCs w:val="22"/>
        </w:rPr>
        <w:t xml:space="preserve">Załącznik </w:t>
      </w:r>
      <w:r w:rsidR="00E95363" w:rsidRPr="00547BB1">
        <w:rPr>
          <w:rFonts w:asciiTheme="minorHAnsi" w:hAnsiTheme="minorHAnsi" w:cstheme="minorHAnsi"/>
          <w:b/>
          <w:bCs/>
          <w:sz w:val="22"/>
          <w:szCs w:val="22"/>
        </w:rPr>
        <w:t>N</w:t>
      </w:r>
      <w:r w:rsidRPr="00547BB1">
        <w:rPr>
          <w:rFonts w:asciiTheme="minorHAnsi" w:hAnsiTheme="minorHAnsi" w:cstheme="minorHAnsi"/>
          <w:b/>
          <w:bCs/>
          <w:sz w:val="22"/>
          <w:szCs w:val="22"/>
        </w:rPr>
        <w:t>r 2</w:t>
      </w:r>
      <w:r w:rsidRPr="00547BB1">
        <w:rPr>
          <w:rFonts w:asciiTheme="minorHAnsi" w:hAnsiTheme="minorHAnsi" w:cstheme="minorHAnsi"/>
          <w:sz w:val="22"/>
          <w:szCs w:val="22"/>
        </w:rPr>
        <w:t xml:space="preserve"> – Formularz ofertowy.</w:t>
      </w:r>
    </w:p>
    <w:p w14:paraId="417FB543" w14:textId="77777777" w:rsidR="00E33B99" w:rsidRPr="00547BB1" w:rsidRDefault="00E33B99" w:rsidP="00CB020D">
      <w:pPr>
        <w:pStyle w:val="Bezodstpw"/>
        <w:ind w:left="567"/>
        <w:jc w:val="both"/>
        <w:rPr>
          <w:rFonts w:asciiTheme="minorHAnsi" w:hAnsiTheme="minorHAnsi" w:cstheme="minorHAnsi"/>
          <w:sz w:val="22"/>
          <w:szCs w:val="22"/>
        </w:rPr>
      </w:pPr>
      <w:r w:rsidRPr="00547BB1">
        <w:rPr>
          <w:rFonts w:asciiTheme="minorHAnsi" w:hAnsiTheme="minorHAnsi" w:cstheme="minorHAnsi"/>
          <w:b/>
          <w:bCs/>
          <w:sz w:val="22"/>
          <w:szCs w:val="22"/>
        </w:rPr>
        <w:t xml:space="preserve">Załącznik </w:t>
      </w:r>
      <w:r w:rsidR="00E95363" w:rsidRPr="00547BB1">
        <w:rPr>
          <w:rFonts w:asciiTheme="minorHAnsi" w:hAnsiTheme="minorHAnsi" w:cstheme="minorHAnsi"/>
          <w:b/>
          <w:bCs/>
          <w:sz w:val="22"/>
          <w:szCs w:val="22"/>
        </w:rPr>
        <w:t>N</w:t>
      </w:r>
      <w:r w:rsidRPr="00547BB1">
        <w:rPr>
          <w:rFonts w:asciiTheme="minorHAnsi" w:hAnsiTheme="minorHAnsi" w:cstheme="minorHAnsi"/>
          <w:b/>
          <w:bCs/>
          <w:sz w:val="22"/>
          <w:szCs w:val="22"/>
        </w:rPr>
        <w:t>r 3</w:t>
      </w:r>
      <w:r w:rsidR="00B069A5" w:rsidRPr="00547BB1">
        <w:rPr>
          <w:rFonts w:asciiTheme="minorHAnsi" w:hAnsiTheme="minorHAnsi" w:cstheme="minorHAnsi"/>
          <w:b/>
          <w:bCs/>
          <w:sz w:val="22"/>
          <w:szCs w:val="22"/>
        </w:rPr>
        <w:t xml:space="preserve"> </w:t>
      </w:r>
      <w:r w:rsidRPr="00547BB1">
        <w:rPr>
          <w:rFonts w:asciiTheme="minorHAnsi" w:hAnsiTheme="minorHAnsi" w:cstheme="minorHAnsi"/>
          <w:sz w:val="22"/>
          <w:szCs w:val="22"/>
        </w:rPr>
        <w:t xml:space="preserve">– Formularz </w:t>
      </w:r>
      <w:r w:rsidR="00B069A5" w:rsidRPr="00547BB1">
        <w:rPr>
          <w:rFonts w:asciiTheme="minorHAnsi" w:hAnsiTheme="minorHAnsi" w:cstheme="minorHAnsi"/>
          <w:sz w:val="22"/>
          <w:szCs w:val="22"/>
        </w:rPr>
        <w:t>Cenowy</w:t>
      </w:r>
      <w:r w:rsidR="00F30426" w:rsidRPr="00547BB1">
        <w:rPr>
          <w:rFonts w:asciiTheme="minorHAnsi" w:hAnsiTheme="minorHAnsi" w:cstheme="minorHAnsi"/>
          <w:sz w:val="22"/>
          <w:szCs w:val="22"/>
        </w:rPr>
        <w:t xml:space="preserve"> wraz z o</w:t>
      </w:r>
      <w:r w:rsidRPr="00547BB1">
        <w:rPr>
          <w:rFonts w:asciiTheme="minorHAnsi" w:hAnsiTheme="minorHAnsi" w:cstheme="minorHAnsi"/>
          <w:sz w:val="22"/>
          <w:szCs w:val="22"/>
        </w:rPr>
        <w:t>pis</w:t>
      </w:r>
      <w:r w:rsidR="00F30426" w:rsidRPr="00547BB1">
        <w:rPr>
          <w:rFonts w:asciiTheme="minorHAnsi" w:hAnsiTheme="minorHAnsi" w:cstheme="minorHAnsi"/>
          <w:sz w:val="22"/>
          <w:szCs w:val="22"/>
        </w:rPr>
        <w:t>em p</w:t>
      </w:r>
      <w:r w:rsidRPr="00547BB1">
        <w:rPr>
          <w:rFonts w:asciiTheme="minorHAnsi" w:hAnsiTheme="minorHAnsi" w:cstheme="minorHAnsi"/>
          <w:sz w:val="22"/>
          <w:szCs w:val="22"/>
        </w:rPr>
        <w:t xml:space="preserve">rzedmiotu </w:t>
      </w:r>
      <w:r w:rsidR="00F30426" w:rsidRPr="00547BB1">
        <w:rPr>
          <w:rFonts w:asciiTheme="minorHAnsi" w:hAnsiTheme="minorHAnsi" w:cstheme="minorHAnsi"/>
          <w:sz w:val="22"/>
          <w:szCs w:val="22"/>
        </w:rPr>
        <w:t>z</w:t>
      </w:r>
      <w:r w:rsidRPr="00547BB1">
        <w:rPr>
          <w:rFonts w:asciiTheme="minorHAnsi" w:hAnsiTheme="minorHAnsi" w:cstheme="minorHAnsi"/>
          <w:sz w:val="22"/>
          <w:szCs w:val="22"/>
        </w:rPr>
        <w:t>amówienia.</w:t>
      </w:r>
    </w:p>
    <w:p w14:paraId="5B59B30A" w14:textId="20916941" w:rsidR="00E33B99" w:rsidRDefault="000A4832" w:rsidP="00CB020D">
      <w:pPr>
        <w:pStyle w:val="Bezodstpw"/>
        <w:ind w:left="567"/>
        <w:jc w:val="both"/>
        <w:rPr>
          <w:rFonts w:asciiTheme="minorHAnsi" w:hAnsiTheme="minorHAnsi" w:cstheme="minorHAnsi"/>
          <w:sz w:val="22"/>
          <w:szCs w:val="22"/>
        </w:rPr>
      </w:pPr>
      <w:r w:rsidRPr="00547BB1">
        <w:rPr>
          <w:rFonts w:asciiTheme="minorHAnsi" w:hAnsiTheme="minorHAnsi" w:cstheme="minorHAnsi"/>
          <w:b/>
          <w:bCs/>
          <w:sz w:val="22"/>
          <w:szCs w:val="22"/>
        </w:rPr>
        <w:t>Załącznik</w:t>
      </w:r>
      <w:r w:rsidR="007D2F49" w:rsidRPr="00547BB1">
        <w:rPr>
          <w:rFonts w:asciiTheme="minorHAnsi" w:hAnsiTheme="minorHAnsi" w:cstheme="minorHAnsi"/>
          <w:b/>
          <w:bCs/>
          <w:sz w:val="22"/>
          <w:szCs w:val="22"/>
        </w:rPr>
        <w:t xml:space="preserve"> </w:t>
      </w:r>
      <w:r w:rsidR="00E95363" w:rsidRPr="00547BB1">
        <w:rPr>
          <w:rFonts w:asciiTheme="minorHAnsi" w:hAnsiTheme="minorHAnsi" w:cstheme="minorHAnsi"/>
          <w:b/>
          <w:bCs/>
          <w:sz w:val="22"/>
          <w:szCs w:val="22"/>
        </w:rPr>
        <w:t>N</w:t>
      </w:r>
      <w:r w:rsidRPr="00547BB1">
        <w:rPr>
          <w:rFonts w:asciiTheme="minorHAnsi" w:hAnsiTheme="minorHAnsi" w:cstheme="minorHAnsi"/>
          <w:b/>
          <w:bCs/>
          <w:sz w:val="22"/>
          <w:szCs w:val="22"/>
        </w:rPr>
        <w:t>r</w:t>
      </w:r>
      <w:r w:rsidR="007D2F49" w:rsidRPr="00547BB1">
        <w:rPr>
          <w:rFonts w:asciiTheme="minorHAnsi" w:hAnsiTheme="minorHAnsi" w:cstheme="minorHAnsi"/>
          <w:b/>
          <w:bCs/>
          <w:sz w:val="22"/>
          <w:szCs w:val="22"/>
        </w:rPr>
        <w:t xml:space="preserve"> </w:t>
      </w:r>
      <w:r w:rsidR="00E33B99" w:rsidRPr="00547BB1">
        <w:rPr>
          <w:rFonts w:asciiTheme="minorHAnsi" w:hAnsiTheme="minorHAnsi" w:cstheme="minorHAnsi"/>
          <w:b/>
          <w:bCs/>
          <w:sz w:val="22"/>
          <w:szCs w:val="22"/>
        </w:rPr>
        <w:t>4</w:t>
      </w:r>
      <w:r w:rsidR="00E33B99" w:rsidRPr="00547BB1">
        <w:rPr>
          <w:rFonts w:asciiTheme="minorHAnsi" w:hAnsiTheme="minorHAnsi" w:cstheme="minorHAnsi"/>
          <w:sz w:val="22"/>
          <w:szCs w:val="22"/>
        </w:rPr>
        <w:t xml:space="preserve"> – Oświadczenie wykonawcy o niepodleganiu wykluczeniu z postępowania </w:t>
      </w:r>
    </w:p>
    <w:p w14:paraId="057F9891" w14:textId="0B0C9DC3" w:rsidR="00E61A84" w:rsidRPr="00E61A84" w:rsidRDefault="00E61A84" w:rsidP="00E61A84"/>
    <w:p w14:paraId="7E0D0652" w14:textId="54B878BD" w:rsidR="00E61A84" w:rsidRDefault="00E61A84" w:rsidP="00E61A84">
      <w:pPr>
        <w:rPr>
          <w:rFonts w:asciiTheme="minorHAnsi" w:hAnsiTheme="minorHAnsi" w:cstheme="minorHAnsi"/>
          <w:sz w:val="22"/>
          <w:szCs w:val="22"/>
        </w:rPr>
      </w:pPr>
    </w:p>
    <w:p w14:paraId="43FCDBBA" w14:textId="79218F7A" w:rsidR="00E61A84" w:rsidRPr="00E61A84" w:rsidRDefault="00E61A84" w:rsidP="00E61A84">
      <w:pPr>
        <w:tabs>
          <w:tab w:val="left" w:pos="3855"/>
        </w:tabs>
        <w:rPr>
          <w:highlight w:val="yellow"/>
        </w:rPr>
      </w:pPr>
    </w:p>
    <w:sectPr w:rsidR="00E61A84" w:rsidRPr="00E61A84" w:rsidSect="008B5598">
      <w:headerReference w:type="even" r:id="rId17"/>
      <w:headerReference w:type="default" r:id="rId18"/>
      <w:headerReference w:type="first" r:id="rId19"/>
      <w:pgSz w:w="11906" w:h="16838"/>
      <w:pgMar w:top="993" w:right="1418" w:bottom="1560" w:left="1418" w:header="284" w:footer="1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3B39" w14:textId="77777777" w:rsidR="00A223C0" w:rsidRDefault="00A223C0" w:rsidP="00824579">
      <w:pPr>
        <w:spacing w:before="0" w:after="0"/>
      </w:pPr>
      <w:r>
        <w:separator/>
      </w:r>
    </w:p>
  </w:endnote>
  <w:endnote w:type="continuationSeparator" w:id="0">
    <w:p w14:paraId="30D1A878" w14:textId="77777777" w:rsidR="00A223C0" w:rsidRDefault="00A223C0"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06CB" w14:textId="77777777" w:rsidR="00A223C0" w:rsidRDefault="00A223C0" w:rsidP="00824579">
      <w:pPr>
        <w:spacing w:before="0" w:after="0"/>
      </w:pPr>
      <w:r>
        <w:separator/>
      </w:r>
    </w:p>
  </w:footnote>
  <w:footnote w:type="continuationSeparator" w:id="0">
    <w:p w14:paraId="17471D75" w14:textId="77777777" w:rsidR="00A223C0" w:rsidRDefault="00A223C0" w:rsidP="00824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75CD" w14:textId="77777777" w:rsidR="00EF4C0C" w:rsidRDefault="00000000">
    <w:pPr>
      <w:pStyle w:val="Nagwek"/>
    </w:pPr>
    <w:r>
      <w:rPr>
        <w:noProof/>
      </w:rPr>
      <w:pict w14:anchorId="58B2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F811" w14:textId="77777777" w:rsidR="0062449D" w:rsidRDefault="0062449D">
    <w:pPr>
      <w:pStyle w:val="Nagwek"/>
      <w:rPr>
        <w:lang w:val="pl-PL"/>
      </w:rPr>
    </w:pPr>
  </w:p>
  <w:p w14:paraId="6CC154A7" w14:textId="77777777" w:rsidR="0062449D" w:rsidRDefault="0062449D">
    <w:pPr>
      <w:pStyle w:val="Nagwek"/>
      <w:rPr>
        <w:lang w:val="pl-PL"/>
      </w:rPr>
    </w:pPr>
  </w:p>
  <w:p w14:paraId="4FD97883" w14:textId="77777777" w:rsidR="0062449D" w:rsidRDefault="0062449D">
    <w:pPr>
      <w:pStyle w:val="Nagwek"/>
      <w:rPr>
        <w:lang w:val="pl-PL"/>
      </w:rPr>
    </w:pPr>
  </w:p>
  <w:p w14:paraId="64F11E84" w14:textId="77777777" w:rsidR="0062449D" w:rsidRDefault="0062449D">
    <w:pPr>
      <w:pStyle w:val="Nagwek"/>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3C0E" w14:textId="77777777" w:rsidR="00EF4C0C" w:rsidRDefault="00000000">
    <w:pPr>
      <w:pStyle w:val="Nagwek"/>
    </w:pPr>
    <w:r>
      <w:rPr>
        <w:noProof/>
      </w:rPr>
      <w:pict w14:anchorId="4F4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7EC8CD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B3A2EA54"/>
    <w:name w:val="WW8Num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0000001E"/>
    <w:multiLevelType w:val="singleLevel"/>
    <w:tmpl w:val="0000001E"/>
    <w:name w:val="WW8Num31"/>
    <w:lvl w:ilvl="0">
      <w:start w:val="1"/>
      <w:numFmt w:val="decimal"/>
      <w:lvlText w:val="%1)"/>
      <w:lvlJc w:val="left"/>
      <w:pPr>
        <w:tabs>
          <w:tab w:val="num" w:pos="0"/>
        </w:tabs>
        <w:ind w:left="1133" w:hanging="360"/>
      </w:pPr>
    </w:lvl>
  </w:abstractNum>
  <w:abstractNum w:abstractNumId="8" w15:restartNumberingAfterBreak="0">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B65589"/>
    <w:multiLevelType w:val="hybridMultilevel"/>
    <w:tmpl w:val="F24CF9AE"/>
    <w:lvl w:ilvl="0" w:tplc="502C2ED8">
      <w:start w:val="1"/>
      <w:numFmt w:val="decimal"/>
      <w:lvlText w:val="9.%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E1299"/>
    <w:multiLevelType w:val="hybridMultilevel"/>
    <w:tmpl w:val="88EA05A6"/>
    <w:lvl w:ilvl="0" w:tplc="FD040E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61A1D"/>
    <w:multiLevelType w:val="hybridMultilevel"/>
    <w:tmpl w:val="271232B0"/>
    <w:lvl w:ilvl="0" w:tplc="FB56A25E">
      <w:start w:val="1"/>
      <w:numFmt w:val="decimal"/>
      <w:lvlText w:val="1.%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C499C"/>
    <w:multiLevelType w:val="hybridMultilevel"/>
    <w:tmpl w:val="7750A984"/>
    <w:lvl w:ilvl="0" w:tplc="CE74C92E">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13" w15:restartNumberingAfterBreak="0">
    <w:nsid w:val="09791469"/>
    <w:multiLevelType w:val="hybridMultilevel"/>
    <w:tmpl w:val="7C0E9ED4"/>
    <w:lvl w:ilvl="0" w:tplc="20AE07F4">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0BD64B3B"/>
    <w:multiLevelType w:val="hybridMultilevel"/>
    <w:tmpl w:val="AAE22248"/>
    <w:lvl w:ilvl="0" w:tplc="7AE40084">
      <w:start w:val="1"/>
      <w:numFmt w:val="decimal"/>
      <w:lvlText w:val="1.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BF1448A"/>
    <w:multiLevelType w:val="hybridMultilevel"/>
    <w:tmpl w:val="2DF45D38"/>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43B4D3C"/>
    <w:multiLevelType w:val="hybridMultilevel"/>
    <w:tmpl w:val="8E3E6DD0"/>
    <w:lvl w:ilvl="0" w:tplc="D8A6E080">
      <w:start w:val="1"/>
      <w:numFmt w:val="decimal"/>
      <w:lvlText w:val="1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5872055"/>
    <w:multiLevelType w:val="hybridMultilevel"/>
    <w:tmpl w:val="B8F4F492"/>
    <w:lvl w:ilvl="0" w:tplc="215E6836">
      <w:start w:val="1"/>
      <w:numFmt w:val="decimal"/>
      <w:lvlText w:val="1.%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078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2008C"/>
    <w:multiLevelType w:val="multilevel"/>
    <w:tmpl w:val="182822B2"/>
    <w:lvl w:ilvl="0">
      <w:start w:val="2"/>
      <w:numFmt w:val="decimal"/>
      <w:lvlText w:val="%1."/>
      <w:lvlJc w:val="left"/>
      <w:rPr>
        <w:rFonts w:eastAsia="Calibri" w:cs="Calibri" w:hint="default"/>
        <w:strike w:val="0"/>
        <w:color w:val="auto"/>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19980F35"/>
    <w:multiLevelType w:val="hybridMultilevel"/>
    <w:tmpl w:val="086C99D4"/>
    <w:lvl w:ilvl="0" w:tplc="F3686236">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B85F6C"/>
    <w:multiLevelType w:val="hybridMultilevel"/>
    <w:tmpl w:val="EA3822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D53D2"/>
    <w:multiLevelType w:val="hybridMultilevel"/>
    <w:tmpl w:val="AF2CA9C2"/>
    <w:lvl w:ilvl="0" w:tplc="00BCA81C">
      <w:start w:val="1"/>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06B06"/>
    <w:multiLevelType w:val="multilevel"/>
    <w:tmpl w:val="EABCF354"/>
    <w:lvl w:ilvl="0">
      <w:start w:val="1"/>
      <w:numFmt w:val="decimal"/>
      <w:lvlText w:val="%1."/>
      <w:lvlJc w:val="left"/>
      <w:rPr>
        <w:rFonts w:eastAsia="Calibri" w:cs="Calibri" w:hint="default"/>
        <w:color w:val="auto"/>
        <w:sz w:val="22"/>
        <w:szCs w:val="22"/>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DF85EE5"/>
    <w:multiLevelType w:val="hybridMultilevel"/>
    <w:tmpl w:val="F4FC27B4"/>
    <w:lvl w:ilvl="0" w:tplc="A7D8ADA8">
      <w:start w:val="1"/>
      <w:numFmt w:val="decimal"/>
      <w:lvlText w:val="%1."/>
      <w:lvlJc w:val="left"/>
      <w:rPr>
        <w:rFonts w:eastAsia="Calibri" w:cs="Calibri" w:hint="default"/>
        <w:strike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FCA435C"/>
    <w:multiLevelType w:val="hybridMultilevel"/>
    <w:tmpl w:val="C2340014"/>
    <w:lvl w:ilvl="0" w:tplc="40A6AEEA">
      <w:start w:val="1"/>
      <w:numFmt w:val="decimal"/>
      <w:lvlText w:val="1.%1."/>
      <w:lvlJc w:val="left"/>
      <w:pPr>
        <w:ind w:left="2160" w:hanging="360"/>
      </w:pPr>
      <w:rPr>
        <w:rFonts w:hint="default"/>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21CD5EC9"/>
    <w:multiLevelType w:val="hybridMultilevel"/>
    <w:tmpl w:val="51B4DB0C"/>
    <w:lvl w:ilvl="0" w:tplc="FBAA4C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D26A4"/>
    <w:multiLevelType w:val="hybridMultilevel"/>
    <w:tmpl w:val="7EE0B976"/>
    <w:lvl w:ilvl="0" w:tplc="80084146">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46148F3"/>
    <w:multiLevelType w:val="hybridMultilevel"/>
    <w:tmpl w:val="9EB8824E"/>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24E51F6C"/>
    <w:multiLevelType w:val="hybridMultilevel"/>
    <w:tmpl w:val="357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B76D3E"/>
    <w:multiLevelType w:val="hybridMultilevel"/>
    <w:tmpl w:val="751E6B0E"/>
    <w:lvl w:ilvl="0" w:tplc="7DFCB5C4">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55FFB"/>
    <w:multiLevelType w:val="hybridMultilevel"/>
    <w:tmpl w:val="591AAD8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85700"/>
    <w:multiLevelType w:val="hybridMultilevel"/>
    <w:tmpl w:val="A58C6C98"/>
    <w:lvl w:ilvl="0" w:tplc="6DFCF224">
      <w:start w:val="1"/>
      <w:numFmt w:val="upperRoman"/>
      <w:pStyle w:val="Akapitzlist"/>
      <w:lvlText w:val="%1."/>
      <w:lvlJc w:val="right"/>
      <w:pPr>
        <w:ind w:left="720" w:hanging="360"/>
      </w:pPr>
      <w:rPr>
        <w:rFonts w:hint="default"/>
        <w:b/>
        <w:bCs/>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C86D5A"/>
    <w:multiLevelType w:val="hybridMultilevel"/>
    <w:tmpl w:val="A3A0BA3E"/>
    <w:lvl w:ilvl="0" w:tplc="5DA86592">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767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EB16CC1"/>
    <w:multiLevelType w:val="hybridMultilevel"/>
    <w:tmpl w:val="98FA35F6"/>
    <w:lvl w:ilvl="0" w:tplc="9A949BC6">
      <w:start w:val="1"/>
      <w:numFmt w:val="decimal"/>
      <w:lvlText w:val="%1."/>
      <w:lvlJc w:val="left"/>
      <w:pPr>
        <w:ind w:left="644" w:hanging="360"/>
      </w:pPr>
      <w:rPr>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27A2963"/>
    <w:multiLevelType w:val="hybridMultilevel"/>
    <w:tmpl w:val="CA5CE30C"/>
    <w:lvl w:ilvl="0" w:tplc="DF7654AA">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33B2D76"/>
    <w:multiLevelType w:val="hybridMultilevel"/>
    <w:tmpl w:val="AF40A39E"/>
    <w:lvl w:ilvl="0" w:tplc="5DA85E90">
      <w:start w:val="1"/>
      <w:numFmt w:val="decimal"/>
      <w:lvlText w:val="2.%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5902448"/>
    <w:multiLevelType w:val="hybridMultilevel"/>
    <w:tmpl w:val="43E88374"/>
    <w:lvl w:ilvl="0" w:tplc="88FE1CD6">
      <w:start w:val="1"/>
      <w:numFmt w:val="decimal"/>
      <w:lvlText w:val="%1."/>
      <w:lvlJc w:val="left"/>
      <w:pPr>
        <w:ind w:left="720" w:hanging="360"/>
      </w:pPr>
      <w:rPr>
        <w:rFonts w:hint="default"/>
        <w:b w:val="0"/>
        <w:bCs w:val="0"/>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91910"/>
    <w:multiLevelType w:val="multilevel"/>
    <w:tmpl w:val="CAB626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BC0B4B"/>
    <w:multiLevelType w:val="hybridMultilevel"/>
    <w:tmpl w:val="D5300F96"/>
    <w:lvl w:ilvl="0" w:tplc="377AB454">
      <w:start w:val="2"/>
      <w:numFmt w:val="decimal"/>
      <w:lvlText w:val="1.%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A5940"/>
    <w:multiLevelType w:val="hybridMultilevel"/>
    <w:tmpl w:val="465A4D1A"/>
    <w:lvl w:ilvl="0" w:tplc="43DCC2B4">
      <w:start w:val="2"/>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AD1CFD"/>
    <w:multiLevelType w:val="multilevel"/>
    <w:tmpl w:val="CAB626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A0142F"/>
    <w:multiLevelType w:val="hybridMultilevel"/>
    <w:tmpl w:val="BE8A4830"/>
    <w:lvl w:ilvl="0" w:tplc="E112EF36">
      <w:start w:val="3"/>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CC4684"/>
    <w:multiLevelType w:val="multilevel"/>
    <w:tmpl w:val="46DCD19C"/>
    <w:lvl w:ilvl="0">
      <w:start w:val="1"/>
      <w:numFmt w:val="decimal"/>
      <w:lvlText w:val="%1."/>
      <w:lvlJc w:val="left"/>
      <w:rPr>
        <w:rFonts w:eastAsia="Calibri" w:cs="Calibri" w:hint="default"/>
        <w:color w:val="auto"/>
        <w:sz w:val="22"/>
        <w:szCs w:val="22"/>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5" w15:restartNumberingAfterBreak="0">
    <w:nsid w:val="4240488D"/>
    <w:multiLevelType w:val="hybridMultilevel"/>
    <w:tmpl w:val="0FD82340"/>
    <w:lvl w:ilvl="0" w:tplc="EF38E81E">
      <w:start w:val="1"/>
      <w:numFmt w:val="upperRoman"/>
      <w:lvlText w:val="Pakiet %1 - "/>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9158F3"/>
    <w:multiLevelType w:val="hybridMultilevel"/>
    <w:tmpl w:val="6C64C752"/>
    <w:lvl w:ilvl="0" w:tplc="0C64BF80">
      <w:start w:val="1"/>
      <w:numFmt w:val="decimal"/>
      <w:lvlText w:val="1.%1."/>
      <w:lvlJc w:val="left"/>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2B55A4"/>
    <w:multiLevelType w:val="hybridMultilevel"/>
    <w:tmpl w:val="70E0CD8C"/>
    <w:lvl w:ilvl="0" w:tplc="EFF08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7831B3"/>
    <w:multiLevelType w:val="hybridMultilevel"/>
    <w:tmpl w:val="58F4E008"/>
    <w:lvl w:ilvl="0" w:tplc="17AEF1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467C91"/>
    <w:multiLevelType w:val="hybridMultilevel"/>
    <w:tmpl w:val="9F841EC0"/>
    <w:lvl w:ilvl="0" w:tplc="3ED039D4">
      <w:start w:val="1"/>
      <w:numFmt w:val="decimal"/>
      <w:lvlText w:val="10.%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5C64705"/>
    <w:multiLevelType w:val="hybridMultilevel"/>
    <w:tmpl w:val="9C2A7F88"/>
    <w:lvl w:ilvl="0" w:tplc="00389C6E">
      <w:start w:val="1"/>
      <w:numFmt w:val="decimal"/>
      <w:lvlText w:val="%1."/>
      <w:lvlJc w:val="left"/>
      <w:pPr>
        <w:ind w:left="502"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6C2DD7"/>
    <w:multiLevelType w:val="hybridMultilevel"/>
    <w:tmpl w:val="E95C0F86"/>
    <w:lvl w:ilvl="0" w:tplc="E2069B3C">
      <w:start w:val="1"/>
      <w:numFmt w:val="decimal"/>
      <w:lvlText w:val="%1."/>
      <w:lvlJc w:val="left"/>
      <w:rPr>
        <w:rFonts w:eastAsia="Calibri" w:cs="Calibri" w:hint="default"/>
        <w:strike w:val="0"/>
        <w:color w:val="auto"/>
        <w:sz w:val="22"/>
        <w:szCs w:val="22"/>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52" w15:restartNumberingAfterBreak="0">
    <w:nsid w:val="56E01490"/>
    <w:multiLevelType w:val="hybridMultilevel"/>
    <w:tmpl w:val="0CF69150"/>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834ED"/>
    <w:multiLevelType w:val="hybridMultilevel"/>
    <w:tmpl w:val="121AC3BE"/>
    <w:lvl w:ilvl="0" w:tplc="DEE6A5A2">
      <w:start w:val="1"/>
      <w:numFmt w:val="decimal"/>
      <w:lvlText w:val="1.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7C85964"/>
    <w:multiLevelType w:val="hybridMultilevel"/>
    <w:tmpl w:val="6212C868"/>
    <w:lvl w:ilvl="0" w:tplc="E4484334">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D5122D"/>
    <w:multiLevelType w:val="hybridMultilevel"/>
    <w:tmpl w:val="D62C0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631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EB80A1A"/>
    <w:multiLevelType w:val="hybridMultilevel"/>
    <w:tmpl w:val="85686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103BBD"/>
    <w:multiLevelType w:val="hybridMultilevel"/>
    <w:tmpl w:val="90522B20"/>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5F7258E2"/>
    <w:multiLevelType w:val="hybridMultilevel"/>
    <w:tmpl w:val="432E8E88"/>
    <w:lvl w:ilvl="0" w:tplc="B97ECE58">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82F66"/>
    <w:multiLevelType w:val="hybridMultilevel"/>
    <w:tmpl w:val="1270BC4C"/>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15:restartNumberingAfterBreak="0">
    <w:nsid w:val="646B1E9B"/>
    <w:multiLevelType w:val="hybridMultilevel"/>
    <w:tmpl w:val="C64287F4"/>
    <w:lvl w:ilvl="0" w:tplc="17AEF12C">
      <w:start w:val="1"/>
      <w:numFmt w:val="lowerLetter"/>
      <w:lvlText w:val="%1."/>
      <w:lvlJc w:val="left"/>
      <w:pPr>
        <w:ind w:left="1996" w:hanging="360"/>
      </w:pPr>
      <w:rPr>
        <w:b w:val="0"/>
        <w:bCs/>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696925E5"/>
    <w:multiLevelType w:val="hybridMultilevel"/>
    <w:tmpl w:val="00CE2F26"/>
    <w:lvl w:ilvl="0" w:tplc="44D27E12">
      <w:start w:val="3"/>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E9E7BA3"/>
    <w:multiLevelType w:val="hybridMultilevel"/>
    <w:tmpl w:val="D1706DA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0B0302"/>
    <w:multiLevelType w:val="hybridMultilevel"/>
    <w:tmpl w:val="8BBC3906"/>
    <w:lvl w:ilvl="0" w:tplc="854AE3C4">
      <w:start w:val="1"/>
      <w:numFmt w:val="decimal"/>
      <w:lvlText w:val="%1."/>
      <w:lvlJc w:val="left"/>
      <w:rPr>
        <w:rFonts w:eastAsia="Calibri" w:cs="Calibri" w:hint="default"/>
        <w:color w:val="auto"/>
        <w:sz w:val="18"/>
        <w:szCs w:val="18"/>
      </w:rPr>
    </w:lvl>
    <w:lvl w:ilvl="1" w:tplc="EC66CA2C">
      <w:start w:val="1"/>
      <w:numFmt w:val="decimal"/>
      <w:lvlText w:val="%2."/>
      <w:lvlJc w:val="left"/>
      <w:rPr>
        <w:rFonts w:eastAsia="Calibri" w:cs="Calibri"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B4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CC4879"/>
    <w:multiLevelType w:val="hybridMultilevel"/>
    <w:tmpl w:val="2FC883A6"/>
    <w:lvl w:ilvl="0" w:tplc="20AE07F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C6A4362"/>
    <w:multiLevelType w:val="hybridMultilevel"/>
    <w:tmpl w:val="3376BE2E"/>
    <w:lvl w:ilvl="0" w:tplc="626E8E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3B7946"/>
    <w:multiLevelType w:val="multilevel"/>
    <w:tmpl w:val="84C612E8"/>
    <w:lvl w:ilvl="0">
      <w:start w:val="1"/>
      <w:numFmt w:val="decimal"/>
      <w:lvlText w:val="%1."/>
      <w:lvlJc w:val="left"/>
      <w:pPr>
        <w:ind w:left="1080" w:hanging="360"/>
      </w:pPr>
    </w:lvl>
    <w:lvl w:ilvl="1">
      <w:start w:val="1"/>
      <w:numFmt w:val="decimal"/>
      <w:isLgl/>
      <w:lvlText w:val="%1.%2"/>
      <w:lvlJc w:val="left"/>
      <w:pPr>
        <w:ind w:left="115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0" w15:restartNumberingAfterBreak="0">
    <w:nsid w:val="7F8F6998"/>
    <w:multiLevelType w:val="hybridMultilevel"/>
    <w:tmpl w:val="5BAAF6B4"/>
    <w:lvl w:ilvl="0" w:tplc="A5182050">
      <w:start w:val="1"/>
      <w:numFmt w:val="decimal"/>
      <w:lvlText w:val="1.%1."/>
      <w:lvlJc w:val="left"/>
      <w:pPr>
        <w:ind w:left="1080" w:hanging="360"/>
      </w:pPr>
      <w:rPr>
        <w:rFonts w:hint="default"/>
        <w:b w:val="0"/>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6746">
    <w:abstractNumId w:val="63"/>
  </w:num>
  <w:num w:numId="2" w16cid:durableId="1871604425">
    <w:abstractNumId w:val="32"/>
  </w:num>
  <w:num w:numId="3" w16cid:durableId="27225581">
    <w:abstractNumId w:val="23"/>
  </w:num>
  <w:num w:numId="4" w16cid:durableId="615141467">
    <w:abstractNumId w:val="22"/>
  </w:num>
  <w:num w:numId="5" w16cid:durableId="631591411">
    <w:abstractNumId w:val="54"/>
  </w:num>
  <w:num w:numId="6" w16cid:durableId="1685207440">
    <w:abstractNumId w:val="17"/>
  </w:num>
  <w:num w:numId="7" w16cid:durableId="1667443121">
    <w:abstractNumId w:val="24"/>
  </w:num>
  <w:num w:numId="8" w16cid:durableId="744761457">
    <w:abstractNumId w:val="11"/>
  </w:num>
  <w:num w:numId="9" w16cid:durableId="31535441">
    <w:abstractNumId w:val="48"/>
  </w:num>
  <w:num w:numId="10" w16cid:durableId="174005435">
    <w:abstractNumId w:val="41"/>
  </w:num>
  <w:num w:numId="11" w16cid:durableId="1529559025">
    <w:abstractNumId w:val="44"/>
  </w:num>
  <w:num w:numId="12" w16cid:durableId="1185750988">
    <w:abstractNumId w:val="52"/>
  </w:num>
  <w:num w:numId="13" w16cid:durableId="1987123205">
    <w:abstractNumId w:val="19"/>
  </w:num>
  <w:num w:numId="14" w16cid:durableId="437146239">
    <w:abstractNumId w:val="30"/>
  </w:num>
  <w:num w:numId="15" w16cid:durableId="1906337822">
    <w:abstractNumId w:val="21"/>
  </w:num>
  <w:num w:numId="16" w16cid:durableId="671446502">
    <w:abstractNumId w:val="43"/>
  </w:num>
  <w:num w:numId="17" w16cid:durableId="2055306065">
    <w:abstractNumId w:val="65"/>
  </w:num>
  <w:num w:numId="18" w16cid:durableId="2125686436">
    <w:abstractNumId w:val="15"/>
  </w:num>
  <w:num w:numId="19" w16cid:durableId="782502803">
    <w:abstractNumId w:val="51"/>
  </w:num>
  <w:num w:numId="20" w16cid:durableId="1826165240">
    <w:abstractNumId w:val="12"/>
  </w:num>
  <w:num w:numId="21" w16cid:durableId="481695362">
    <w:abstractNumId w:val="33"/>
  </w:num>
  <w:num w:numId="22" w16cid:durableId="142435019">
    <w:abstractNumId w:val="62"/>
  </w:num>
  <w:num w:numId="23" w16cid:durableId="337854573">
    <w:abstractNumId w:val="55"/>
  </w:num>
  <w:num w:numId="24" w16cid:durableId="869805283">
    <w:abstractNumId w:val="10"/>
  </w:num>
  <w:num w:numId="25" w16cid:durableId="1991712735">
    <w:abstractNumId w:val="49"/>
  </w:num>
  <w:num w:numId="26" w16cid:durableId="1840073924">
    <w:abstractNumId w:val="16"/>
  </w:num>
  <w:num w:numId="27" w16cid:durableId="1502549912">
    <w:abstractNumId w:val="68"/>
  </w:num>
  <w:num w:numId="28" w16cid:durableId="1710374380">
    <w:abstractNumId w:val="50"/>
  </w:num>
  <w:num w:numId="29" w16cid:durableId="1311977959">
    <w:abstractNumId w:val="60"/>
  </w:num>
  <w:num w:numId="30" w16cid:durableId="109709219">
    <w:abstractNumId w:val="27"/>
  </w:num>
  <w:num w:numId="31" w16cid:durableId="403572846">
    <w:abstractNumId w:val="13"/>
  </w:num>
  <w:num w:numId="32" w16cid:durableId="711344157">
    <w:abstractNumId w:val="58"/>
  </w:num>
  <w:num w:numId="33" w16cid:durableId="443311262">
    <w:abstractNumId w:val="36"/>
  </w:num>
  <w:num w:numId="34" w16cid:durableId="1401245660">
    <w:abstractNumId w:val="67"/>
  </w:num>
  <w:num w:numId="35" w16cid:durableId="1141926529">
    <w:abstractNumId w:val="20"/>
  </w:num>
  <w:num w:numId="36" w16cid:durableId="1436290845">
    <w:abstractNumId w:val="35"/>
  </w:num>
  <w:num w:numId="37" w16cid:durableId="1058167952">
    <w:abstractNumId w:val="26"/>
  </w:num>
  <w:num w:numId="38" w16cid:durableId="1467502155">
    <w:abstractNumId w:val="38"/>
  </w:num>
  <w:num w:numId="39" w16cid:durableId="45376191">
    <w:abstractNumId w:val="69"/>
  </w:num>
  <w:num w:numId="40" w16cid:durableId="1909606332">
    <w:abstractNumId w:val="47"/>
  </w:num>
  <w:num w:numId="41" w16cid:durableId="52847876">
    <w:abstractNumId w:val="29"/>
  </w:num>
  <w:num w:numId="42" w16cid:durableId="1841852802">
    <w:abstractNumId w:val="57"/>
  </w:num>
  <w:num w:numId="43" w16cid:durableId="1270628010">
    <w:abstractNumId w:val="64"/>
  </w:num>
  <w:num w:numId="44" w16cid:durableId="2110347309">
    <w:abstractNumId w:val="25"/>
  </w:num>
  <w:num w:numId="45" w16cid:durableId="1281719313">
    <w:abstractNumId w:val="37"/>
  </w:num>
  <w:num w:numId="46" w16cid:durableId="1001590396">
    <w:abstractNumId w:val="59"/>
  </w:num>
  <w:num w:numId="47" w16cid:durableId="101463530">
    <w:abstractNumId w:val="9"/>
  </w:num>
  <w:num w:numId="48" w16cid:durableId="294288376">
    <w:abstractNumId w:val="46"/>
  </w:num>
  <w:num w:numId="49" w16cid:durableId="536309879">
    <w:abstractNumId w:val="61"/>
  </w:num>
  <w:num w:numId="50" w16cid:durableId="2032409488">
    <w:abstractNumId w:val="14"/>
  </w:num>
  <w:num w:numId="51" w16cid:durableId="1470394486">
    <w:abstractNumId w:val="40"/>
  </w:num>
  <w:num w:numId="52" w16cid:durableId="1841390297">
    <w:abstractNumId w:val="53"/>
  </w:num>
  <w:num w:numId="53" w16cid:durableId="744883559">
    <w:abstractNumId w:val="28"/>
  </w:num>
  <w:num w:numId="54" w16cid:durableId="1742411432">
    <w:abstractNumId w:val="45"/>
  </w:num>
  <w:num w:numId="55" w16cid:durableId="650407279">
    <w:abstractNumId w:val="31"/>
  </w:num>
  <w:num w:numId="56" w16cid:durableId="1609268016">
    <w:abstractNumId w:val="70"/>
  </w:num>
  <w:num w:numId="57" w16cid:durableId="526599943">
    <w:abstractNumId w:val="18"/>
  </w:num>
  <w:num w:numId="58" w16cid:durableId="178814731">
    <w:abstractNumId w:val="34"/>
  </w:num>
  <w:num w:numId="59" w16cid:durableId="19712038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69032271">
    <w:abstractNumId w:val="39"/>
  </w:num>
  <w:num w:numId="61" w16cid:durableId="900947886">
    <w:abstractNumId w:val="56"/>
  </w:num>
  <w:num w:numId="62" w16cid:durableId="745878103">
    <w:abstractNumId w:val="6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9"/>
    <w:rsid w:val="00004010"/>
    <w:rsid w:val="00005B9A"/>
    <w:rsid w:val="000100C5"/>
    <w:rsid w:val="00013553"/>
    <w:rsid w:val="000139DC"/>
    <w:rsid w:val="00017631"/>
    <w:rsid w:val="000212A7"/>
    <w:rsid w:val="00021507"/>
    <w:rsid w:val="0002697C"/>
    <w:rsid w:val="00032649"/>
    <w:rsid w:val="00034E52"/>
    <w:rsid w:val="000351A6"/>
    <w:rsid w:val="00036ACD"/>
    <w:rsid w:val="00044EC0"/>
    <w:rsid w:val="00055F7A"/>
    <w:rsid w:val="0006223C"/>
    <w:rsid w:val="00062C97"/>
    <w:rsid w:val="00064517"/>
    <w:rsid w:val="00064BA0"/>
    <w:rsid w:val="0006627C"/>
    <w:rsid w:val="00073F0A"/>
    <w:rsid w:val="000752A6"/>
    <w:rsid w:val="000772AF"/>
    <w:rsid w:val="00082034"/>
    <w:rsid w:val="00086F1D"/>
    <w:rsid w:val="00086FF9"/>
    <w:rsid w:val="000911AE"/>
    <w:rsid w:val="0009573B"/>
    <w:rsid w:val="000A0B72"/>
    <w:rsid w:val="000A2A77"/>
    <w:rsid w:val="000A3FCE"/>
    <w:rsid w:val="000A4832"/>
    <w:rsid w:val="000A5AB8"/>
    <w:rsid w:val="000A5F1D"/>
    <w:rsid w:val="000A7F15"/>
    <w:rsid w:val="000B00ED"/>
    <w:rsid w:val="000B2C70"/>
    <w:rsid w:val="000B2CE0"/>
    <w:rsid w:val="000B2F80"/>
    <w:rsid w:val="000B347A"/>
    <w:rsid w:val="000C04A5"/>
    <w:rsid w:val="000C1276"/>
    <w:rsid w:val="000C2DB6"/>
    <w:rsid w:val="000C466D"/>
    <w:rsid w:val="000D3607"/>
    <w:rsid w:val="000D3EF0"/>
    <w:rsid w:val="000D47B8"/>
    <w:rsid w:val="000E3D60"/>
    <w:rsid w:val="000E66F6"/>
    <w:rsid w:val="000E6949"/>
    <w:rsid w:val="000F2257"/>
    <w:rsid w:val="000F39D6"/>
    <w:rsid w:val="000F7572"/>
    <w:rsid w:val="00101513"/>
    <w:rsid w:val="001059D1"/>
    <w:rsid w:val="00113288"/>
    <w:rsid w:val="00115727"/>
    <w:rsid w:val="00115D86"/>
    <w:rsid w:val="001164DD"/>
    <w:rsid w:val="001165F2"/>
    <w:rsid w:val="00116E4E"/>
    <w:rsid w:val="0012117B"/>
    <w:rsid w:val="0012212D"/>
    <w:rsid w:val="00122C9F"/>
    <w:rsid w:val="00124EBE"/>
    <w:rsid w:val="0013532D"/>
    <w:rsid w:val="001359F3"/>
    <w:rsid w:val="00142584"/>
    <w:rsid w:val="00143DCC"/>
    <w:rsid w:val="00144B7E"/>
    <w:rsid w:val="001461EE"/>
    <w:rsid w:val="00146B4D"/>
    <w:rsid w:val="00147167"/>
    <w:rsid w:val="0015103B"/>
    <w:rsid w:val="0015226F"/>
    <w:rsid w:val="001522F8"/>
    <w:rsid w:val="00152CC2"/>
    <w:rsid w:val="00154F03"/>
    <w:rsid w:val="00155EDE"/>
    <w:rsid w:val="0016240B"/>
    <w:rsid w:val="001654C8"/>
    <w:rsid w:val="00172359"/>
    <w:rsid w:val="00177028"/>
    <w:rsid w:val="00177DB1"/>
    <w:rsid w:val="00180074"/>
    <w:rsid w:val="0018127A"/>
    <w:rsid w:val="00182AC3"/>
    <w:rsid w:val="00185BCD"/>
    <w:rsid w:val="00190529"/>
    <w:rsid w:val="0019312D"/>
    <w:rsid w:val="00193EDE"/>
    <w:rsid w:val="0019589F"/>
    <w:rsid w:val="001A1C68"/>
    <w:rsid w:val="001A3389"/>
    <w:rsid w:val="001A3D88"/>
    <w:rsid w:val="001B2A67"/>
    <w:rsid w:val="001B4A4B"/>
    <w:rsid w:val="001B5C7E"/>
    <w:rsid w:val="001B643C"/>
    <w:rsid w:val="001C10B6"/>
    <w:rsid w:val="001C1517"/>
    <w:rsid w:val="001C1C67"/>
    <w:rsid w:val="001C3D88"/>
    <w:rsid w:val="001D2B3E"/>
    <w:rsid w:val="001D511A"/>
    <w:rsid w:val="001D59A1"/>
    <w:rsid w:val="001D60C1"/>
    <w:rsid w:val="001D6BF1"/>
    <w:rsid w:val="001D6D7B"/>
    <w:rsid w:val="001D71E3"/>
    <w:rsid w:val="001E66A3"/>
    <w:rsid w:val="001F0417"/>
    <w:rsid w:val="001F4887"/>
    <w:rsid w:val="002044EE"/>
    <w:rsid w:val="00206309"/>
    <w:rsid w:val="00206E7E"/>
    <w:rsid w:val="00210C1E"/>
    <w:rsid w:val="00213A4D"/>
    <w:rsid w:val="0022052E"/>
    <w:rsid w:val="00223A8D"/>
    <w:rsid w:val="00223C42"/>
    <w:rsid w:val="002243B1"/>
    <w:rsid w:val="00224440"/>
    <w:rsid w:val="00225F75"/>
    <w:rsid w:val="00226564"/>
    <w:rsid w:val="0023273E"/>
    <w:rsid w:val="00235536"/>
    <w:rsid w:val="00235926"/>
    <w:rsid w:val="002373C8"/>
    <w:rsid w:val="00245FB9"/>
    <w:rsid w:val="002469BF"/>
    <w:rsid w:val="0025041F"/>
    <w:rsid w:val="00251577"/>
    <w:rsid w:val="00251655"/>
    <w:rsid w:val="00253D1A"/>
    <w:rsid w:val="00254F2A"/>
    <w:rsid w:val="002575E1"/>
    <w:rsid w:val="00260B7C"/>
    <w:rsid w:val="002632ED"/>
    <w:rsid w:val="00267666"/>
    <w:rsid w:val="00272C70"/>
    <w:rsid w:val="00275CA5"/>
    <w:rsid w:val="00280500"/>
    <w:rsid w:val="002847F1"/>
    <w:rsid w:val="00287115"/>
    <w:rsid w:val="00297392"/>
    <w:rsid w:val="00297D9B"/>
    <w:rsid w:val="002A53EE"/>
    <w:rsid w:val="002A7FD7"/>
    <w:rsid w:val="002B0BFE"/>
    <w:rsid w:val="002B642C"/>
    <w:rsid w:val="002C011B"/>
    <w:rsid w:val="002C276D"/>
    <w:rsid w:val="002C3B1C"/>
    <w:rsid w:val="002C4507"/>
    <w:rsid w:val="002D0F03"/>
    <w:rsid w:val="002D163D"/>
    <w:rsid w:val="002E07CE"/>
    <w:rsid w:val="002E4E9D"/>
    <w:rsid w:val="002E7E59"/>
    <w:rsid w:val="002E7FD8"/>
    <w:rsid w:val="002F70C2"/>
    <w:rsid w:val="002F7334"/>
    <w:rsid w:val="002F7918"/>
    <w:rsid w:val="00300371"/>
    <w:rsid w:val="0030487C"/>
    <w:rsid w:val="00317897"/>
    <w:rsid w:val="00323BD8"/>
    <w:rsid w:val="00323F3E"/>
    <w:rsid w:val="0033082F"/>
    <w:rsid w:val="0034038A"/>
    <w:rsid w:val="00345280"/>
    <w:rsid w:val="0034687A"/>
    <w:rsid w:val="00354399"/>
    <w:rsid w:val="00355A97"/>
    <w:rsid w:val="00357850"/>
    <w:rsid w:val="00362F20"/>
    <w:rsid w:val="00363FD6"/>
    <w:rsid w:val="003663AD"/>
    <w:rsid w:val="00372928"/>
    <w:rsid w:val="00377596"/>
    <w:rsid w:val="0038049A"/>
    <w:rsid w:val="00384C3D"/>
    <w:rsid w:val="00385621"/>
    <w:rsid w:val="00393597"/>
    <w:rsid w:val="003A0B89"/>
    <w:rsid w:val="003A0F34"/>
    <w:rsid w:val="003A2032"/>
    <w:rsid w:val="003A7A3B"/>
    <w:rsid w:val="003B00DC"/>
    <w:rsid w:val="003B01FC"/>
    <w:rsid w:val="003B189C"/>
    <w:rsid w:val="003B2CCA"/>
    <w:rsid w:val="003B5B3E"/>
    <w:rsid w:val="003C0F07"/>
    <w:rsid w:val="003C42DE"/>
    <w:rsid w:val="003D5876"/>
    <w:rsid w:val="003D61DE"/>
    <w:rsid w:val="003D6F29"/>
    <w:rsid w:val="003D711B"/>
    <w:rsid w:val="003E0C99"/>
    <w:rsid w:val="003E1416"/>
    <w:rsid w:val="003E3057"/>
    <w:rsid w:val="003E33E4"/>
    <w:rsid w:val="003E46CF"/>
    <w:rsid w:val="003E4914"/>
    <w:rsid w:val="003E4A90"/>
    <w:rsid w:val="003E5080"/>
    <w:rsid w:val="003F1F6C"/>
    <w:rsid w:val="003F47C4"/>
    <w:rsid w:val="00405395"/>
    <w:rsid w:val="00406635"/>
    <w:rsid w:val="00406ABF"/>
    <w:rsid w:val="00412F29"/>
    <w:rsid w:val="00416D35"/>
    <w:rsid w:val="00417D5A"/>
    <w:rsid w:val="00421F50"/>
    <w:rsid w:val="00422ABF"/>
    <w:rsid w:val="0042333B"/>
    <w:rsid w:val="00427593"/>
    <w:rsid w:val="004326F6"/>
    <w:rsid w:val="00445397"/>
    <w:rsid w:val="00450E34"/>
    <w:rsid w:val="004523E5"/>
    <w:rsid w:val="004533AF"/>
    <w:rsid w:val="00453745"/>
    <w:rsid w:val="00453D94"/>
    <w:rsid w:val="00456AC0"/>
    <w:rsid w:val="00457A3B"/>
    <w:rsid w:val="004609F4"/>
    <w:rsid w:val="004611F3"/>
    <w:rsid w:val="00464878"/>
    <w:rsid w:val="00467412"/>
    <w:rsid w:val="0047245F"/>
    <w:rsid w:val="00472635"/>
    <w:rsid w:val="00472CC7"/>
    <w:rsid w:val="0047506C"/>
    <w:rsid w:val="004751C2"/>
    <w:rsid w:val="00476BFC"/>
    <w:rsid w:val="00477694"/>
    <w:rsid w:val="004841B1"/>
    <w:rsid w:val="00486548"/>
    <w:rsid w:val="00491623"/>
    <w:rsid w:val="004A110D"/>
    <w:rsid w:val="004A4BD1"/>
    <w:rsid w:val="004A79A7"/>
    <w:rsid w:val="004C4092"/>
    <w:rsid w:val="004C6FB0"/>
    <w:rsid w:val="004D57AD"/>
    <w:rsid w:val="004D6876"/>
    <w:rsid w:val="004D7C8E"/>
    <w:rsid w:val="004E02F5"/>
    <w:rsid w:val="004E225B"/>
    <w:rsid w:val="004E3E6B"/>
    <w:rsid w:val="004E632F"/>
    <w:rsid w:val="004F1D85"/>
    <w:rsid w:val="004F5078"/>
    <w:rsid w:val="004F66C6"/>
    <w:rsid w:val="005002B2"/>
    <w:rsid w:val="0050120E"/>
    <w:rsid w:val="00501D1E"/>
    <w:rsid w:val="00501F85"/>
    <w:rsid w:val="00507A90"/>
    <w:rsid w:val="00511D41"/>
    <w:rsid w:val="00514201"/>
    <w:rsid w:val="00515363"/>
    <w:rsid w:val="00516136"/>
    <w:rsid w:val="0051733B"/>
    <w:rsid w:val="005246DE"/>
    <w:rsid w:val="0052609C"/>
    <w:rsid w:val="00526B84"/>
    <w:rsid w:val="00527ED1"/>
    <w:rsid w:val="005330CD"/>
    <w:rsid w:val="00533B5F"/>
    <w:rsid w:val="00535F7E"/>
    <w:rsid w:val="00544102"/>
    <w:rsid w:val="00546518"/>
    <w:rsid w:val="00546BFC"/>
    <w:rsid w:val="00546E6D"/>
    <w:rsid w:val="00547BB1"/>
    <w:rsid w:val="00547F9F"/>
    <w:rsid w:val="00553AC0"/>
    <w:rsid w:val="00557605"/>
    <w:rsid w:val="0056113A"/>
    <w:rsid w:val="005620D9"/>
    <w:rsid w:val="00566A2B"/>
    <w:rsid w:val="00566CB0"/>
    <w:rsid w:val="00574FAE"/>
    <w:rsid w:val="005851BA"/>
    <w:rsid w:val="00586301"/>
    <w:rsid w:val="005874DB"/>
    <w:rsid w:val="00592691"/>
    <w:rsid w:val="005929ED"/>
    <w:rsid w:val="00592AD3"/>
    <w:rsid w:val="00593839"/>
    <w:rsid w:val="005947E9"/>
    <w:rsid w:val="005975F4"/>
    <w:rsid w:val="005A016F"/>
    <w:rsid w:val="005A1138"/>
    <w:rsid w:val="005A7773"/>
    <w:rsid w:val="005B377C"/>
    <w:rsid w:val="005B6793"/>
    <w:rsid w:val="005B679C"/>
    <w:rsid w:val="005C210F"/>
    <w:rsid w:val="005C3120"/>
    <w:rsid w:val="005C40B0"/>
    <w:rsid w:val="005C4939"/>
    <w:rsid w:val="005C5140"/>
    <w:rsid w:val="005C524F"/>
    <w:rsid w:val="005D0A08"/>
    <w:rsid w:val="005D0BF4"/>
    <w:rsid w:val="005D100B"/>
    <w:rsid w:val="005D2319"/>
    <w:rsid w:val="005D2570"/>
    <w:rsid w:val="005D2F2F"/>
    <w:rsid w:val="005D2FB6"/>
    <w:rsid w:val="005D5580"/>
    <w:rsid w:val="005E0B52"/>
    <w:rsid w:val="005E383B"/>
    <w:rsid w:val="005E7043"/>
    <w:rsid w:val="005F15E5"/>
    <w:rsid w:val="005F1E28"/>
    <w:rsid w:val="005F2538"/>
    <w:rsid w:val="005F3F20"/>
    <w:rsid w:val="005F48D4"/>
    <w:rsid w:val="00603E03"/>
    <w:rsid w:val="0060451F"/>
    <w:rsid w:val="00610DA4"/>
    <w:rsid w:val="00611D6D"/>
    <w:rsid w:val="00612909"/>
    <w:rsid w:val="00614B46"/>
    <w:rsid w:val="00616F2C"/>
    <w:rsid w:val="00623EA9"/>
    <w:rsid w:val="0062449D"/>
    <w:rsid w:val="006273F1"/>
    <w:rsid w:val="006317B8"/>
    <w:rsid w:val="00635921"/>
    <w:rsid w:val="00637215"/>
    <w:rsid w:val="006400A7"/>
    <w:rsid w:val="006406B7"/>
    <w:rsid w:val="00645084"/>
    <w:rsid w:val="00645401"/>
    <w:rsid w:val="0064788F"/>
    <w:rsid w:val="00650470"/>
    <w:rsid w:val="00651456"/>
    <w:rsid w:val="00651AFF"/>
    <w:rsid w:val="006533CE"/>
    <w:rsid w:val="00657583"/>
    <w:rsid w:val="00660638"/>
    <w:rsid w:val="00662651"/>
    <w:rsid w:val="00663AF5"/>
    <w:rsid w:val="00664A3A"/>
    <w:rsid w:val="00671FA7"/>
    <w:rsid w:val="00672379"/>
    <w:rsid w:val="00674037"/>
    <w:rsid w:val="00675594"/>
    <w:rsid w:val="006802B9"/>
    <w:rsid w:val="006831AD"/>
    <w:rsid w:val="006901F6"/>
    <w:rsid w:val="0069163D"/>
    <w:rsid w:val="00693E08"/>
    <w:rsid w:val="00694537"/>
    <w:rsid w:val="00695134"/>
    <w:rsid w:val="0069665F"/>
    <w:rsid w:val="006A00E4"/>
    <w:rsid w:val="006A6E8F"/>
    <w:rsid w:val="006B0AA1"/>
    <w:rsid w:val="006B0D04"/>
    <w:rsid w:val="006B4423"/>
    <w:rsid w:val="006B54C6"/>
    <w:rsid w:val="006B5F06"/>
    <w:rsid w:val="006B6F69"/>
    <w:rsid w:val="006B7D94"/>
    <w:rsid w:val="006C0D03"/>
    <w:rsid w:val="006C1062"/>
    <w:rsid w:val="006C21B3"/>
    <w:rsid w:val="006C4C3E"/>
    <w:rsid w:val="006C59B7"/>
    <w:rsid w:val="006D2CF5"/>
    <w:rsid w:val="006D4E9C"/>
    <w:rsid w:val="006E0519"/>
    <w:rsid w:val="006E18D4"/>
    <w:rsid w:val="006E236D"/>
    <w:rsid w:val="006E3D64"/>
    <w:rsid w:val="006E41B5"/>
    <w:rsid w:val="006E4378"/>
    <w:rsid w:val="006E49CE"/>
    <w:rsid w:val="006E6CAE"/>
    <w:rsid w:val="006E734B"/>
    <w:rsid w:val="006F064F"/>
    <w:rsid w:val="006F339C"/>
    <w:rsid w:val="006F524D"/>
    <w:rsid w:val="006F7180"/>
    <w:rsid w:val="00703DDA"/>
    <w:rsid w:val="00707552"/>
    <w:rsid w:val="00707A7A"/>
    <w:rsid w:val="0071094B"/>
    <w:rsid w:val="00716A5E"/>
    <w:rsid w:val="00743796"/>
    <w:rsid w:val="00743FE8"/>
    <w:rsid w:val="0074538D"/>
    <w:rsid w:val="00751D7B"/>
    <w:rsid w:val="007550FE"/>
    <w:rsid w:val="00761E81"/>
    <w:rsid w:val="00762221"/>
    <w:rsid w:val="0076280A"/>
    <w:rsid w:val="00764B10"/>
    <w:rsid w:val="00766DF8"/>
    <w:rsid w:val="0077161E"/>
    <w:rsid w:val="00771E93"/>
    <w:rsid w:val="00774D65"/>
    <w:rsid w:val="00774FB2"/>
    <w:rsid w:val="007757D4"/>
    <w:rsid w:val="0078345C"/>
    <w:rsid w:val="007902B6"/>
    <w:rsid w:val="00794547"/>
    <w:rsid w:val="00795F99"/>
    <w:rsid w:val="007A44FB"/>
    <w:rsid w:val="007A4554"/>
    <w:rsid w:val="007A5CF7"/>
    <w:rsid w:val="007B4F8B"/>
    <w:rsid w:val="007C22A3"/>
    <w:rsid w:val="007C3212"/>
    <w:rsid w:val="007C5400"/>
    <w:rsid w:val="007C70E1"/>
    <w:rsid w:val="007D216C"/>
    <w:rsid w:val="007D2F49"/>
    <w:rsid w:val="007D33BA"/>
    <w:rsid w:val="007D3C2B"/>
    <w:rsid w:val="007D6D97"/>
    <w:rsid w:val="007E09F5"/>
    <w:rsid w:val="007E29DA"/>
    <w:rsid w:val="007E5BCD"/>
    <w:rsid w:val="007E60D4"/>
    <w:rsid w:val="007F0082"/>
    <w:rsid w:val="007F2C5C"/>
    <w:rsid w:val="007F4275"/>
    <w:rsid w:val="007F4CA5"/>
    <w:rsid w:val="007F7FC8"/>
    <w:rsid w:val="00804184"/>
    <w:rsid w:val="00804DF0"/>
    <w:rsid w:val="008064FB"/>
    <w:rsid w:val="00806E46"/>
    <w:rsid w:val="00812308"/>
    <w:rsid w:val="00816271"/>
    <w:rsid w:val="008164D5"/>
    <w:rsid w:val="00816BA0"/>
    <w:rsid w:val="00822761"/>
    <w:rsid w:val="00824579"/>
    <w:rsid w:val="00826540"/>
    <w:rsid w:val="008277DC"/>
    <w:rsid w:val="00831E35"/>
    <w:rsid w:val="00835BE0"/>
    <w:rsid w:val="00837894"/>
    <w:rsid w:val="00837B65"/>
    <w:rsid w:val="00844979"/>
    <w:rsid w:val="00853672"/>
    <w:rsid w:val="00855417"/>
    <w:rsid w:val="00857041"/>
    <w:rsid w:val="008571FB"/>
    <w:rsid w:val="00861083"/>
    <w:rsid w:val="008648A9"/>
    <w:rsid w:val="00864CE4"/>
    <w:rsid w:val="008658BE"/>
    <w:rsid w:val="00874BD1"/>
    <w:rsid w:val="00877BD1"/>
    <w:rsid w:val="00884756"/>
    <w:rsid w:val="00885A26"/>
    <w:rsid w:val="008927D8"/>
    <w:rsid w:val="008929E7"/>
    <w:rsid w:val="00893980"/>
    <w:rsid w:val="0089410F"/>
    <w:rsid w:val="00894F70"/>
    <w:rsid w:val="008A10E5"/>
    <w:rsid w:val="008A28C1"/>
    <w:rsid w:val="008B5598"/>
    <w:rsid w:val="008B6189"/>
    <w:rsid w:val="008C628B"/>
    <w:rsid w:val="008D1A10"/>
    <w:rsid w:val="008D5830"/>
    <w:rsid w:val="008D7BD5"/>
    <w:rsid w:val="008E03D1"/>
    <w:rsid w:val="008E1A6D"/>
    <w:rsid w:val="008E2E60"/>
    <w:rsid w:val="008E30AC"/>
    <w:rsid w:val="008E4951"/>
    <w:rsid w:val="008F1BCF"/>
    <w:rsid w:val="008F2603"/>
    <w:rsid w:val="008F3BB3"/>
    <w:rsid w:val="008F7BEE"/>
    <w:rsid w:val="0090252D"/>
    <w:rsid w:val="0090534D"/>
    <w:rsid w:val="0090716C"/>
    <w:rsid w:val="0091329E"/>
    <w:rsid w:val="0091351B"/>
    <w:rsid w:val="00917A86"/>
    <w:rsid w:val="0092014A"/>
    <w:rsid w:val="0092591B"/>
    <w:rsid w:val="00927CA4"/>
    <w:rsid w:val="00927ED9"/>
    <w:rsid w:val="00932B3B"/>
    <w:rsid w:val="00932EA8"/>
    <w:rsid w:val="009338CE"/>
    <w:rsid w:val="009344F4"/>
    <w:rsid w:val="009364B9"/>
    <w:rsid w:val="00940BC9"/>
    <w:rsid w:val="0094324D"/>
    <w:rsid w:val="009525D5"/>
    <w:rsid w:val="009541E4"/>
    <w:rsid w:val="00963FF4"/>
    <w:rsid w:val="0096574D"/>
    <w:rsid w:val="0096791F"/>
    <w:rsid w:val="00972298"/>
    <w:rsid w:val="00972A0F"/>
    <w:rsid w:val="00985A38"/>
    <w:rsid w:val="00997C33"/>
    <w:rsid w:val="009A2C01"/>
    <w:rsid w:val="009A4A42"/>
    <w:rsid w:val="009A7D32"/>
    <w:rsid w:val="009B3748"/>
    <w:rsid w:val="009B3EE2"/>
    <w:rsid w:val="009B5169"/>
    <w:rsid w:val="009C2109"/>
    <w:rsid w:val="009C3CE6"/>
    <w:rsid w:val="009D1FA5"/>
    <w:rsid w:val="009D685C"/>
    <w:rsid w:val="009E04F4"/>
    <w:rsid w:val="009E40B7"/>
    <w:rsid w:val="009E7286"/>
    <w:rsid w:val="009F3A8C"/>
    <w:rsid w:val="009F5DB2"/>
    <w:rsid w:val="00A00A66"/>
    <w:rsid w:val="00A06499"/>
    <w:rsid w:val="00A108EA"/>
    <w:rsid w:val="00A1214C"/>
    <w:rsid w:val="00A13829"/>
    <w:rsid w:val="00A13BEB"/>
    <w:rsid w:val="00A14262"/>
    <w:rsid w:val="00A15389"/>
    <w:rsid w:val="00A201A5"/>
    <w:rsid w:val="00A223C0"/>
    <w:rsid w:val="00A24385"/>
    <w:rsid w:val="00A2438D"/>
    <w:rsid w:val="00A25455"/>
    <w:rsid w:val="00A265C3"/>
    <w:rsid w:val="00A27794"/>
    <w:rsid w:val="00A34E7D"/>
    <w:rsid w:val="00A403EE"/>
    <w:rsid w:val="00A40F54"/>
    <w:rsid w:val="00A41C51"/>
    <w:rsid w:val="00A43D35"/>
    <w:rsid w:val="00A44636"/>
    <w:rsid w:val="00A56325"/>
    <w:rsid w:val="00A567E4"/>
    <w:rsid w:val="00A57112"/>
    <w:rsid w:val="00A60C01"/>
    <w:rsid w:val="00A65C81"/>
    <w:rsid w:val="00A706E3"/>
    <w:rsid w:val="00A70BC8"/>
    <w:rsid w:val="00A747F8"/>
    <w:rsid w:val="00A75713"/>
    <w:rsid w:val="00A812A0"/>
    <w:rsid w:val="00A83B42"/>
    <w:rsid w:val="00A84D72"/>
    <w:rsid w:val="00A92025"/>
    <w:rsid w:val="00A9287A"/>
    <w:rsid w:val="00A9365A"/>
    <w:rsid w:val="00A94F7C"/>
    <w:rsid w:val="00A95DC1"/>
    <w:rsid w:val="00AA40F1"/>
    <w:rsid w:val="00AA4755"/>
    <w:rsid w:val="00AA7B88"/>
    <w:rsid w:val="00AB20B2"/>
    <w:rsid w:val="00AB289A"/>
    <w:rsid w:val="00AB3671"/>
    <w:rsid w:val="00AB4593"/>
    <w:rsid w:val="00AC4C10"/>
    <w:rsid w:val="00AC6734"/>
    <w:rsid w:val="00AD2DF4"/>
    <w:rsid w:val="00AD5A4E"/>
    <w:rsid w:val="00AE0077"/>
    <w:rsid w:val="00AE4FC2"/>
    <w:rsid w:val="00AE5756"/>
    <w:rsid w:val="00AE797A"/>
    <w:rsid w:val="00AF210C"/>
    <w:rsid w:val="00AF41C0"/>
    <w:rsid w:val="00AF6A58"/>
    <w:rsid w:val="00AF782E"/>
    <w:rsid w:val="00B04E92"/>
    <w:rsid w:val="00B069A5"/>
    <w:rsid w:val="00B114BA"/>
    <w:rsid w:val="00B11F49"/>
    <w:rsid w:val="00B12554"/>
    <w:rsid w:val="00B1370A"/>
    <w:rsid w:val="00B13D91"/>
    <w:rsid w:val="00B14AD9"/>
    <w:rsid w:val="00B16C1E"/>
    <w:rsid w:val="00B17874"/>
    <w:rsid w:val="00B21FF5"/>
    <w:rsid w:val="00B23543"/>
    <w:rsid w:val="00B25D21"/>
    <w:rsid w:val="00B2711F"/>
    <w:rsid w:val="00B30CB2"/>
    <w:rsid w:val="00B32A62"/>
    <w:rsid w:val="00B32ECC"/>
    <w:rsid w:val="00B33381"/>
    <w:rsid w:val="00B367CE"/>
    <w:rsid w:val="00B4242F"/>
    <w:rsid w:val="00B42776"/>
    <w:rsid w:val="00B430A0"/>
    <w:rsid w:val="00B44C39"/>
    <w:rsid w:val="00B50A8E"/>
    <w:rsid w:val="00B534C2"/>
    <w:rsid w:val="00B545A9"/>
    <w:rsid w:val="00B55597"/>
    <w:rsid w:val="00B55E34"/>
    <w:rsid w:val="00B56068"/>
    <w:rsid w:val="00B56F7D"/>
    <w:rsid w:val="00B60DD6"/>
    <w:rsid w:val="00B61525"/>
    <w:rsid w:val="00B6250E"/>
    <w:rsid w:val="00B6284A"/>
    <w:rsid w:val="00B6399C"/>
    <w:rsid w:val="00B6434B"/>
    <w:rsid w:val="00B6468A"/>
    <w:rsid w:val="00B71495"/>
    <w:rsid w:val="00B73855"/>
    <w:rsid w:val="00B74C80"/>
    <w:rsid w:val="00B74EF3"/>
    <w:rsid w:val="00B8116F"/>
    <w:rsid w:val="00B86130"/>
    <w:rsid w:val="00B87A26"/>
    <w:rsid w:val="00BA0C1B"/>
    <w:rsid w:val="00BA5417"/>
    <w:rsid w:val="00BA59DE"/>
    <w:rsid w:val="00BA63F1"/>
    <w:rsid w:val="00BA7EAD"/>
    <w:rsid w:val="00BB127E"/>
    <w:rsid w:val="00BB3DF5"/>
    <w:rsid w:val="00BB5A4C"/>
    <w:rsid w:val="00BB6316"/>
    <w:rsid w:val="00BB7CD7"/>
    <w:rsid w:val="00BB7D83"/>
    <w:rsid w:val="00BC1628"/>
    <w:rsid w:val="00BC22C3"/>
    <w:rsid w:val="00BC700F"/>
    <w:rsid w:val="00BC7365"/>
    <w:rsid w:val="00BD19E2"/>
    <w:rsid w:val="00BD1C47"/>
    <w:rsid w:val="00BD1F31"/>
    <w:rsid w:val="00BE12CC"/>
    <w:rsid w:val="00BE2017"/>
    <w:rsid w:val="00BE21B2"/>
    <w:rsid w:val="00BE62E6"/>
    <w:rsid w:val="00BF088E"/>
    <w:rsid w:val="00BF28A9"/>
    <w:rsid w:val="00BF7BFC"/>
    <w:rsid w:val="00C011FC"/>
    <w:rsid w:val="00C04D50"/>
    <w:rsid w:val="00C06197"/>
    <w:rsid w:val="00C11E85"/>
    <w:rsid w:val="00C14692"/>
    <w:rsid w:val="00C1662A"/>
    <w:rsid w:val="00C20302"/>
    <w:rsid w:val="00C21CE4"/>
    <w:rsid w:val="00C35389"/>
    <w:rsid w:val="00C41395"/>
    <w:rsid w:val="00C47643"/>
    <w:rsid w:val="00C509FE"/>
    <w:rsid w:val="00C50BA2"/>
    <w:rsid w:val="00C51A8A"/>
    <w:rsid w:val="00C53FE8"/>
    <w:rsid w:val="00C547CF"/>
    <w:rsid w:val="00C56E5A"/>
    <w:rsid w:val="00C64749"/>
    <w:rsid w:val="00C70519"/>
    <w:rsid w:val="00C70742"/>
    <w:rsid w:val="00C70843"/>
    <w:rsid w:val="00C709D9"/>
    <w:rsid w:val="00C712A6"/>
    <w:rsid w:val="00C713F3"/>
    <w:rsid w:val="00C7278A"/>
    <w:rsid w:val="00C745B3"/>
    <w:rsid w:val="00C77362"/>
    <w:rsid w:val="00C82FBD"/>
    <w:rsid w:val="00C831A3"/>
    <w:rsid w:val="00C83969"/>
    <w:rsid w:val="00C84AC3"/>
    <w:rsid w:val="00C939B3"/>
    <w:rsid w:val="00C94FFA"/>
    <w:rsid w:val="00C953CE"/>
    <w:rsid w:val="00CA34A0"/>
    <w:rsid w:val="00CA6D12"/>
    <w:rsid w:val="00CB020D"/>
    <w:rsid w:val="00CB077B"/>
    <w:rsid w:val="00CB1714"/>
    <w:rsid w:val="00CB3EBD"/>
    <w:rsid w:val="00CB4007"/>
    <w:rsid w:val="00CC0841"/>
    <w:rsid w:val="00CC4BB6"/>
    <w:rsid w:val="00CC5BF6"/>
    <w:rsid w:val="00CC6BAF"/>
    <w:rsid w:val="00CD2872"/>
    <w:rsid w:val="00CD3D32"/>
    <w:rsid w:val="00CD4AE6"/>
    <w:rsid w:val="00CD6201"/>
    <w:rsid w:val="00CD65AE"/>
    <w:rsid w:val="00CE05C6"/>
    <w:rsid w:val="00CE36D5"/>
    <w:rsid w:val="00CE3F48"/>
    <w:rsid w:val="00CF465A"/>
    <w:rsid w:val="00CF6418"/>
    <w:rsid w:val="00CF6EC6"/>
    <w:rsid w:val="00D0129B"/>
    <w:rsid w:val="00D03640"/>
    <w:rsid w:val="00D04257"/>
    <w:rsid w:val="00D15DDB"/>
    <w:rsid w:val="00D165E1"/>
    <w:rsid w:val="00D2135F"/>
    <w:rsid w:val="00D2159E"/>
    <w:rsid w:val="00D2233A"/>
    <w:rsid w:val="00D225B4"/>
    <w:rsid w:val="00D25591"/>
    <w:rsid w:val="00D25954"/>
    <w:rsid w:val="00D278B8"/>
    <w:rsid w:val="00D3295F"/>
    <w:rsid w:val="00D32EC3"/>
    <w:rsid w:val="00D4195B"/>
    <w:rsid w:val="00D42603"/>
    <w:rsid w:val="00D4413E"/>
    <w:rsid w:val="00D44C99"/>
    <w:rsid w:val="00D458D6"/>
    <w:rsid w:val="00D4711D"/>
    <w:rsid w:val="00D476F7"/>
    <w:rsid w:val="00D61922"/>
    <w:rsid w:val="00D63733"/>
    <w:rsid w:val="00D670A6"/>
    <w:rsid w:val="00D71ECA"/>
    <w:rsid w:val="00D72D72"/>
    <w:rsid w:val="00D774CF"/>
    <w:rsid w:val="00D80879"/>
    <w:rsid w:val="00D81452"/>
    <w:rsid w:val="00D83428"/>
    <w:rsid w:val="00D95358"/>
    <w:rsid w:val="00D970C1"/>
    <w:rsid w:val="00DA1E7B"/>
    <w:rsid w:val="00DA7F8D"/>
    <w:rsid w:val="00DB282F"/>
    <w:rsid w:val="00DB4124"/>
    <w:rsid w:val="00DB5BC6"/>
    <w:rsid w:val="00DB7DA0"/>
    <w:rsid w:val="00DC00A2"/>
    <w:rsid w:val="00DC031F"/>
    <w:rsid w:val="00DC3452"/>
    <w:rsid w:val="00DC412A"/>
    <w:rsid w:val="00DC4688"/>
    <w:rsid w:val="00DC5A00"/>
    <w:rsid w:val="00DC6A88"/>
    <w:rsid w:val="00DD3DCD"/>
    <w:rsid w:val="00DE2176"/>
    <w:rsid w:val="00DE3912"/>
    <w:rsid w:val="00DE682E"/>
    <w:rsid w:val="00DE758D"/>
    <w:rsid w:val="00DF58EA"/>
    <w:rsid w:val="00DF5FE8"/>
    <w:rsid w:val="00DF734F"/>
    <w:rsid w:val="00E00461"/>
    <w:rsid w:val="00E05FE0"/>
    <w:rsid w:val="00E07531"/>
    <w:rsid w:val="00E11E2C"/>
    <w:rsid w:val="00E11EDC"/>
    <w:rsid w:val="00E1449B"/>
    <w:rsid w:val="00E17AE0"/>
    <w:rsid w:val="00E20D53"/>
    <w:rsid w:val="00E25695"/>
    <w:rsid w:val="00E301D8"/>
    <w:rsid w:val="00E31FB3"/>
    <w:rsid w:val="00E33B99"/>
    <w:rsid w:val="00E36840"/>
    <w:rsid w:val="00E36C1C"/>
    <w:rsid w:val="00E4136F"/>
    <w:rsid w:val="00E43CC4"/>
    <w:rsid w:val="00E504F2"/>
    <w:rsid w:val="00E50E96"/>
    <w:rsid w:val="00E5150B"/>
    <w:rsid w:val="00E52D6C"/>
    <w:rsid w:val="00E533AC"/>
    <w:rsid w:val="00E53DD8"/>
    <w:rsid w:val="00E60FAB"/>
    <w:rsid w:val="00E61A84"/>
    <w:rsid w:val="00E62FFD"/>
    <w:rsid w:val="00E65F8E"/>
    <w:rsid w:val="00E6687B"/>
    <w:rsid w:val="00E67143"/>
    <w:rsid w:val="00E70844"/>
    <w:rsid w:val="00E71752"/>
    <w:rsid w:val="00E74508"/>
    <w:rsid w:val="00E778E1"/>
    <w:rsid w:val="00E81284"/>
    <w:rsid w:val="00E822E5"/>
    <w:rsid w:val="00E90319"/>
    <w:rsid w:val="00E93BD6"/>
    <w:rsid w:val="00E95363"/>
    <w:rsid w:val="00E95DB6"/>
    <w:rsid w:val="00EB1938"/>
    <w:rsid w:val="00EB64D0"/>
    <w:rsid w:val="00EB7B14"/>
    <w:rsid w:val="00EC013C"/>
    <w:rsid w:val="00EC2E11"/>
    <w:rsid w:val="00EC5BD7"/>
    <w:rsid w:val="00ED0AF3"/>
    <w:rsid w:val="00ED292F"/>
    <w:rsid w:val="00ED2D44"/>
    <w:rsid w:val="00ED32D6"/>
    <w:rsid w:val="00ED3D9A"/>
    <w:rsid w:val="00EE41BB"/>
    <w:rsid w:val="00EE7E85"/>
    <w:rsid w:val="00EF4C0C"/>
    <w:rsid w:val="00EF7CA6"/>
    <w:rsid w:val="00F00D2E"/>
    <w:rsid w:val="00F01EFB"/>
    <w:rsid w:val="00F03ED4"/>
    <w:rsid w:val="00F06D41"/>
    <w:rsid w:val="00F06E0C"/>
    <w:rsid w:val="00F11CB3"/>
    <w:rsid w:val="00F12689"/>
    <w:rsid w:val="00F140A0"/>
    <w:rsid w:val="00F160E5"/>
    <w:rsid w:val="00F232FF"/>
    <w:rsid w:val="00F30426"/>
    <w:rsid w:val="00F31681"/>
    <w:rsid w:val="00F31786"/>
    <w:rsid w:val="00F33684"/>
    <w:rsid w:val="00F34A51"/>
    <w:rsid w:val="00F35C81"/>
    <w:rsid w:val="00F35FAE"/>
    <w:rsid w:val="00F3724A"/>
    <w:rsid w:val="00F40015"/>
    <w:rsid w:val="00F4478E"/>
    <w:rsid w:val="00F512B1"/>
    <w:rsid w:val="00F5288C"/>
    <w:rsid w:val="00F53D03"/>
    <w:rsid w:val="00F5742D"/>
    <w:rsid w:val="00F57CEA"/>
    <w:rsid w:val="00F63607"/>
    <w:rsid w:val="00F64D01"/>
    <w:rsid w:val="00F65E1B"/>
    <w:rsid w:val="00F704A9"/>
    <w:rsid w:val="00F728BA"/>
    <w:rsid w:val="00F734BF"/>
    <w:rsid w:val="00F74427"/>
    <w:rsid w:val="00F77354"/>
    <w:rsid w:val="00F80675"/>
    <w:rsid w:val="00F81D81"/>
    <w:rsid w:val="00F906AF"/>
    <w:rsid w:val="00F90867"/>
    <w:rsid w:val="00F9291F"/>
    <w:rsid w:val="00F9691E"/>
    <w:rsid w:val="00FA07A4"/>
    <w:rsid w:val="00FA3668"/>
    <w:rsid w:val="00FB04C5"/>
    <w:rsid w:val="00FC0EAA"/>
    <w:rsid w:val="00FC459B"/>
    <w:rsid w:val="00FC7047"/>
    <w:rsid w:val="00FD29B8"/>
    <w:rsid w:val="00FD47F4"/>
    <w:rsid w:val="00FD6988"/>
    <w:rsid w:val="00FE277E"/>
    <w:rsid w:val="00FE6647"/>
    <w:rsid w:val="00FE6DC9"/>
    <w:rsid w:val="00FF5059"/>
    <w:rsid w:val="00FF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FA6AE"/>
  <w15:docId w15:val="{DD2F78B4-5CBF-4106-A490-B34263F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uiPriority w:val="34"/>
    <w:qFormat/>
    <w:rsid w:val="002373C8"/>
    <w:pPr>
      <w:numPr>
        <w:numId w:val="2"/>
      </w:numPr>
      <w:spacing w:before="0" w:after="0"/>
      <w:jc w:val="both"/>
    </w:pPr>
    <w:rPr>
      <w:rFonts w:asciiTheme="minorHAnsi" w:hAnsiTheme="minorHAnsi" w:cstheme="minorHAnsi"/>
      <w:bCs/>
      <w:sz w:val="22"/>
      <w:szCs w:val="22"/>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uiPriority w:val="34"/>
    <w:qFormat/>
    <w:locked/>
    <w:rsid w:val="002373C8"/>
    <w:rPr>
      <w:rFonts w:asciiTheme="minorHAnsi" w:hAnsiTheme="minorHAnsi" w:cstheme="minorHAnsi"/>
      <w:bCs/>
      <w:sz w:val="22"/>
      <w:szCs w:val="22"/>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 w:type="character" w:styleId="Nierozpoznanawzmianka">
    <w:name w:val="Unresolved Mention"/>
    <w:basedOn w:val="Domylnaczcionkaakapitu"/>
    <w:uiPriority w:val="99"/>
    <w:semiHidden/>
    <w:unhideWhenUsed/>
    <w:rsid w:val="00B4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487">
      <w:bodyDiv w:val="1"/>
      <w:marLeft w:val="0"/>
      <w:marRight w:val="0"/>
      <w:marTop w:val="0"/>
      <w:marBottom w:val="0"/>
      <w:divBdr>
        <w:top w:val="none" w:sz="0" w:space="0" w:color="auto"/>
        <w:left w:val="none" w:sz="0" w:space="0" w:color="auto"/>
        <w:bottom w:val="none" w:sz="0" w:space="0" w:color="auto"/>
        <w:right w:val="none" w:sz="0" w:space="0" w:color="auto"/>
      </w:divBdr>
    </w:div>
    <w:div w:id="351108491">
      <w:bodyDiv w:val="1"/>
      <w:marLeft w:val="0"/>
      <w:marRight w:val="0"/>
      <w:marTop w:val="0"/>
      <w:marBottom w:val="0"/>
      <w:divBdr>
        <w:top w:val="none" w:sz="0" w:space="0" w:color="auto"/>
        <w:left w:val="none" w:sz="0" w:space="0" w:color="auto"/>
        <w:bottom w:val="none" w:sz="0" w:space="0" w:color="auto"/>
        <w:right w:val="none" w:sz="0" w:space="0" w:color="auto"/>
      </w:divBdr>
    </w:div>
    <w:div w:id="480772281">
      <w:bodyDiv w:val="1"/>
      <w:marLeft w:val="0"/>
      <w:marRight w:val="0"/>
      <w:marTop w:val="0"/>
      <w:marBottom w:val="0"/>
      <w:divBdr>
        <w:top w:val="none" w:sz="0" w:space="0" w:color="auto"/>
        <w:left w:val="none" w:sz="0" w:space="0" w:color="auto"/>
        <w:bottom w:val="none" w:sz="0" w:space="0" w:color="auto"/>
        <w:right w:val="none" w:sz="0" w:space="0" w:color="auto"/>
      </w:divBdr>
    </w:div>
    <w:div w:id="600264147">
      <w:bodyDiv w:val="1"/>
      <w:marLeft w:val="0"/>
      <w:marRight w:val="0"/>
      <w:marTop w:val="0"/>
      <w:marBottom w:val="0"/>
      <w:divBdr>
        <w:top w:val="none" w:sz="0" w:space="0" w:color="auto"/>
        <w:left w:val="none" w:sz="0" w:space="0" w:color="auto"/>
        <w:bottom w:val="none" w:sz="0" w:space="0" w:color="auto"/>
        <w:right w:val="none" w:sz="0" w:space="0" w:color="auto"/>
      </w:divBdr>
    </w:div>
    <w:div w:id="1597328500">
      <w:bodyDiv w:val="1"/>
      <w:marLeft w:val="0"/>
      <w:marRight w:val="0"/>
      <w:marTop w:val="0"/>
      <w:marBottom w:val="0"/>
      <w:divBdr>
        <w:top w:val="none" w:sz="0" w:space="0" w:color="auto"/>
        <w:left w:val="none" w:sz="0" w:space="0" w:color="auto"/>
        <w:bottom w:val="none" w:sz="0" w:space="0" w:color="auto"/>
        <w:right w:val="none" w:sz="0" w:space="0" w:color="auto"/>
      </w:divBdr>
    </w:div>
    <w:div w:id="1729761487">
      <w:bodyDiv w:val="1"/>
      <w:marLeft w:val="0"/>
      <w:marRight w:val="0"/>
      <w:marTop w:val="0"/>
      <w:marBottom w:val="0"/>
      <w:divBdr>
        <w:top w:val="none" w:sz="0" w:space="0" w:color="auto"/>
        <w:left w:val="none" w:sz="0" w:space="0" w:color="auto"/>
        <w:bottom w:val="none" w:sz="0" w:space="0" w:color="auto"/>
        <w:right w:val="none" w:sz="0" w:space="0" w:color="auto"/>
      </w:divBdr>
    </w:div>
    <w:div w:id="1936397414">
      <w:bodyDiv w:val="1"/>
      <w:marLeft w:val="0"/>
      <w:marRight w:val="0"/>
      <w:marTop w:val="0"/>
      <w:marBottom w:val="0"/>
      <w:divBdr>
        <w:top w:val="none" w:sz="0" w:space="0" w:color="auto"/>
        <w:left w:val="none" w:sz="0" w:space="0" w:color="auto"/>
        <w:bottom w:val="none" w:sz="0" w:space="0" w:color="auto"/>
        <w:right w:val="none" w:sz="0" w:space="0" w:color="auto"/>
      </w:divBdr>
    </w:div>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 w:id="1964773138">
      <w:bodyDiv w:val="1"/>
      <w:marLeft w:val="0"/>
      <w:marRight w:val="0"/>
      <w:marTop w:val="0"/>
      <w:marBottom w:val="0"/>
      <w:divBdr>
        <w:top w:val="none" w:sz="0" w:space="0" w:color="auto"/>
        <w:left w:val="none" w:sz="0" w:space="0" w:color="auto"/>
        <w:bottom w:val="none" w:sz="0" w:space="0" w:color="auto"/>
        <w:right w:val="none" w:sz="0" w:space="0" w:color="auto"/>
      </w:divBdr>
    </w:div>
    <w:div w:id="1974865301">
      <w:bodyDiv w:val="1"/>
      <w:marLeft w:val="0"/>
      <w:marRight w:val="0"/>
      <w:marTop w:val="0"/>
      <w:marBottom w:val="0"/>
      <w:divBdr>
        <w:top w:val="none" w:sz="0" w:space="0" w:color="auto"/>
        <w:left w:val="none" w:sz="0" w:space="0" w:color="auto"/>
        <w:bottom w:val="none" w:sz="0" w:space="0" w:color="auto"/>
        <w:right w:val="none" w:sz="0" w:space="0" w:color="auto"/>
      </w:divBdr>
    </w:div>
    <w:div w:id="2107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wps.com.pl" TargetMode="External"/><Relationship Id="rId13" Type="http://schemas.openxmlformats.org/officeDocument/2006/relationships/hyperlink" Target="mailto:sag@wps.com.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g@wps.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n.pl/sites/orzecznictwo/Orzeczenia3/I%20CSK%20486-15-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ag@wps.com.pl" TargetMode="Externa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ps.com.pl/przetargi-2021"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266B-CBEE-44D8-A1E7-FBBBC52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5375</Words>
  <Characters>32251</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37551</CharactersWithSpaces>
  <SharedDoc>false</SharedDoc>
  <HLinks>
    <vt:vector size="60" baseType="variant">
      <vt:variant>
        <vt:i4>7602209</vt:i4>
      </vt:variant>
      <vt:variant>
        <vt:i4>27</vt:i4>
      </vt:variant>
      <vt:variant>
        <vt:i4>0</vt:i4>
      </vt:variant>
      <vt:variant>
        <vt:i4>5</vt:i4>
      </vt:variant>
      <vt:variant>
        <vt:lpwstr>http://www.sn.pl/sites/orzecznictwo/Orzeczenia3/I CSK 486-15-1.pdf</vt:lpwstr>
      </vt:variant>
      <vt:variant>
        <vt:lpwstr/>
      </vt:variant>
      <vt:variant>
        <vt:i4>786548</vt:i4>
      </vt:variant>
      <vt:variant>
        <vt:i4>24</vt:i4>
      </vt:variant>
      <vt:variant>
        <vt:i4>0</vt:i4>
      </vt:variant>
      <vt:variant>
        <vt:i4>5</vt:i4>
      </vt:variant>
      <vt:variant>
        <vt:lpwstr>mailto:sag@wps.com.pl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852026</vt:i4>
      </vt:variant>
      <vt:variant>
        <vt:i4>18</vt:i4>
      </vt:variant>
      <vt:variant>
        <vt:i4>0</vt:i4>
      </vt:variant>
      <vt:variant>
        <vt:i4>5</vt:i4>
      </vt:variant>
      <vt:variant>
        <vt:lpwstr>mailto:robertkochanski@interia.pl</vt:lpwstr>
      </vt:variant>
      <vt:variant>
        <vt:lpwstr/>
      </vt:variant>
      <vt:variant>
        <vt:i4>786548</vt:i4>
      </vt:variant>
      <vt:variant>
        <vt:i4>15</vt:i4>
      </vt:variant>
      <vt:variant>
        <vt:i4>0</vt:i4>
      </vt:variant>
      <vt:variant>
        <vt:i4>5</vt:i4>
      </vt:variant>
      <vt:variant>
        <vt:lpwstr>mailto:sag@wps.com.pl</vt:lpwstr>
      </vt:variant>
      <vt:variant>
        <vt:lpwstr/>
      </vt:variant>
      <vt:variant>
        <vt:i4>786548</vt:i4>
      </vt:variant>
      <vt:variant>
        <vt:i4>12</vt:i4>
      </vt:variant>
      <vt:variant>
        <vt:i4>0</vt:i4>
      </vt:variant>
      <vt:variant>
        <vt:i4>5</vt:i4>
      </vt:variant>
      <vt:variant>
        <vt:lpwstr>mailto:sag@wps.com.pl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458777</vt:i4>
      </vt:variant>
      <vt:variant>
        <vt:i4>3</vt:i4>
      </vt:variant>
      <vt:variant>
        <vt:i4>0</vt:i4>
      </vt:variant>
      <vt:variant>
        <vt:i4>5</vt:i4>
      </vt:variant>
      <vt:variant>
        <vt:lpwstr>https://wps.com.pl/przetargi-2021</vt:lpwstr>
      </vt:variant>
      <vt:variant>
        <vt:lpwstr/>
      </vt:variant>
      <vt:variant>
        <vt:i4>786548</vt:i4>
      </vt:variant>
      <vt:variant>
        <vt:i4>0</vt:i4>
      </vt:variant>
      <vt:variant>
        <vt:i4>0</vt:i4>
      </vt:variant>
      <vt:variant>
        <vt:i4>5</vt:i4>
      </vt:variant>
      <vt:variant>
        <vt:lpwstr>mailto:sag@wps.com.pl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subject/>
  <dc:creator>Admin</dc:creator>
  <cp:keywords/>
  <cp:lastModifiedBy>Sylwia Stanisława Kućmierz</cp:lastModifiedBy>
  <cp:revision>24</cp:revision>
  <cp:lastPrinted>2018-04-16T08:36:00Z</cp:lastPrinted>
  <dcterms:created xsi:type="dcterms:W3CDTF">2022-10-30T08:00:00Z</dcterms:created>
  <dcterms:modified xsi:type="dcterms:W3CDTF">2022-10-30T17:24:00Z</dcterms:modified>
</cp:coreProperties>
</file>